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5567FB9C" w14:textId="77777777" w:rsidR="00C60FF4" w:rsidRDefault="00C60FF4">
      <w:pPr>
        <w:jc w:val="center"/>
        <w:rPr>
          <w:rFonts w:ascii="Montserrat" w:eastAsia="Montserrat" w:hAnsi="Montserrat" w:cs="Montserrat"/>
          <w:b/>
          <w:bCs/>
        </w:rPr>
      </w:pPr>
    </w:p>
    <w:p w14:paraId="112C7487" w14:textId="77777777" w:rsidR="00C60FF4" w:rsidRDefault="00000000">
      <w:pPr>
        <w:jc w:val="center"/>
        <w:rPr>
          <w:rFonts w:ascii="Montserrat" w:eastAsia="Montserrat" w:hAnsi="Montserrat" w:cs="Montserrat"/>
          <w:b/>
          <w:bCs/>
          <w:sz w:val="20"/>
          <w:szCs w:val="20"/>
        </w:rPr>
      </w:pPr>
      <w:r>
        <w:rPr>
          <w:rFonts w:ascii="Montserrat" w:eastAsia="Montserrat" w:hAnsi="Montserrat" w:cs="Montserrat"/>
          <w:b/>
          <w:bCs/>
          <w:sz w:val="20"/>
          <w:szCs w:val="20"/>
        </w:rPr>
        <w:t>MUTUAL NON-DISCLOSURE AGREEMENT</w:t>
      </w:r>
    </w:p>
    <w:p w14:paraId="717F2540" w14:textId="77777777" w:rsidR="00C60FF4" w:rsidRDefault="00C60FF4">
      <w:pPr>
        <w:rPr>
          <w:rFonts w:ascii="Montserrat" w:eastAsia="Montserrat" w:hAnsi="Montserrat" w:cs="Montserrat"/>
        </w:rPr>
      </w:pPr>
    </w:p>
    <w:p w14:paraId="35C4E9A8" w14:textId="77777777" w:rsidR="00C60FF4" w:rsidRDefault="00000000">
      <w:pPr>
        <w:rPr>
          <w:rFonts w:ascii="Montserrat" w:eastAsia="Montserrat" w:hAnsi="Montserrat" w:cs="Montserrat"/>
        </w:rPr>
      </w:pPr>
      <w:r>
        <w:rPr>
          <w:rFonts w:ascii="Montserrat" w:eastAsia="Montserrat" w:hAnsi="Montserrat" w:cs="Montserrat"/>
          <w:b/>
          <w:bCs/>
        </w:rPr>
        <w:t>THIS AGREEMENT</w:t>
      </w:r>
      <w:r>
        <w:rPr>
          <w:rFonts w:ascii="Montserrat" w:eastAsia="Montserrat" w:hAnsi="Montserrat" w:cs="Montserrat"/>
        </w:rPr>
        <w:t xml:space="preserve"> is made effective upon the date signed by both Parties below (the “Effective Date”) </w:t>
      </w:r>
    </w:p>
    <w:p w14:paraId="5E44B0F7" w14:textId="77777777" w:rsidR="00C60FF4" w:rsidRDefault="00C60FF4">
      <w:pPr>
        <w:rPr>
          <w:rFonts w:ascii="Montserrat" w:eastAsia="Montserrat" w:hAnsi="Montserrat" w:cs="Montserrat"/>
        </w:rPr>
      </w:pPr>
    </w:p>
    <w:p w14:paraId="0C45D2E5" w14:textId="77777777" w:rsidR="00C60FF4" w:rsidRDefault="00000000">
      <w:pPr>
        <w:rPr>
          <w:rFonts w:ascii="Montserrat" w:eastAsia="Montserrat" w:hAnsi="Montserrat" w:cs="Montserrat"/>
          <w:b/>
          <w:bCs/>
        </w:rPr>
      </w:pPr>
      <w:r>
        <w:rPr>
          <w:rFonts w:ascii="Montserrat" w:eastAsia="Montserrat" w:hAnsi="Montserrat" w:cs="Montserrat"/>
          <w:b/>
          <w:bCs/>
        </w:rPr>
        <w:t xml:space="preserve">BETWEEN </w:t>
      </w:r>
    </w:p>
    <w:p w14:paraId="6DB84287" w14:textId="77777777" w:rsidR="00C60FF4" w:rsidRDefault="00C60FF4">
      <w:pPr>
        <w:rPr>
          <w:rFonts w:ascii="Montserrat" w:eastAsia="Montserrat" w:hAnsi="Montserrat" w:cs="Montserrat"/>
        </w:rPr>
      </w:pPr>
    </w:p>
    <w:p w14:paraId="50DD1CBE" w14:textId="58C37F98" w:rsidR="00C60FF4" w:rsidRPr="00EB02E1" w:rsidRDefault="00EB02E1">
      <w:pPr>
        <w:numPr>
          <w:ilvl w:val="0"/>
          <w:numId w:val="2"/>
        </w:numPr>
        <w:rPr>
          <w:rFonts w:ascii="Montserrat" w:eastAsia="Montserrat" w:hAnsi="Montserrat" w:cs="Montserrat"/>
          <w:color w:val="EE0000"/>
        </w:rPr>
      </w:pPr>
      <w:r w:rsidRPr="00EB02E1">
        <w:rPr>
          <w:rFonts w:ascii="Montserrat" w:eastAsia="Montserrat" w:hAnsi="Montserrat" w:cs="Montserrat"/>
          <w:color w:val="EE0000"/>
        </w:rPr>
        <w:t>[Lead Artist Name and Address goes here]</w:t>
      </w:r>
    </w:p>
    <w:p w14:paraId="4DA48DD9" w14:textId="77777777" w:rsidR="00C60FF4" w:rsidRDefault="00000000">
      <w:pPr>
        <w:ind w:left="720"/>
        <w:rPr>
          <w:rFonts w:ascii="Montserrat" w:eastAsia="Montserrat" w:hAnsi="Montserrat" w:cs="Montserrat"/>
        </w:rPr>
      </w:pPr>
      <w:r>
        <w:rPr>
          <w:rFonts w:ascii="Montserrat" w:eastAsia="Montserrat" w:hAnsi="Montserrat" w:cs="Montserrat"/>
        </w:rPr>
        <w:t xml:space="preserve">and </w:t>
      </w:r>
    </w:p>
    <w:p w14:paraId="3CE29C18" w14:textId="0DCA09BD" w:rsidR="00C60FF4" w:rsidRPr="00EB02E1" w:rsidRDefault="00EB02E1">
      <w:pPr>
        <w:numPr>
          <w:ilvl w:val="0"/>
          <w:numId w:val="2"/>
        </w:numPr>
        <w:rPr>
          <w:color w:val="EE0000"/>
        </w:rPr>
      </w:pPr>
      <w:r w:rsidRPr="00EB02E1">
        <w:rPr>
          <w:rFonts w:ascii="Montserrat" w:eastAsia="Montserrat" w:hAnsi="Montserrat" w:cs="Montserrat"/>
          <w:color w:val="EE0000"/>
        </w:rPr>
        <w:t>[Collaborator/ Contributor Name and Address goes here]</w:t>
      </w:r>
    </w:p>
    <w:p w14:paraId="5C8B0B86" w14:textId="77777777" w:rsidR="00C60FF4" w:rsidRDefault="00C60FF4">
      <w:pPr>
        <w:rPr>
          <w:rFonts w:ascii="Montserrat" w:eastAsia="Montserrat" w:hAnsi="Montserrat" w:cs="Montserrat"/>
        </w:rPr>
      </w:pPr>
    </w:p>
    <w:p w14:paraId="5D460678" w14:textId="77777777" w:rsidR="00C60FF4" w:rsidRDefault="00000000">
      <w:pPr>
        <w:rPr>
          <w:rFonts w:ascii="Montserrat" w:eastAsia="Montserrat" w:hAnsi="Montserrat" w:cs="Montserrat"/>
          <w:b/>
          <w:bCs/>
        </w:rPr>
      </w:pPr>
      <w:r>
        <w:rPr>
          <w:rFonts w:ascii="Montserrat" w:eastAsia="Montserrat" w:hAnsi="Montserrat" w:cs="Montserrat"/>
          <w:b/>
          <w:bCs/>
        </w:rPr>
        <w:t xml:space="preserve">BACKGROUND  </w:t>
      </w:r>
    </w:p>
    <w:p w14:paraId="62730DEC" w14:textId="77777777" w:rsidR="00C60FF4" w:rsidRDefault="00000000">
      <w:pPr>
        <w:numPr>
          <w:ilvl w:val="0"/>
          <w:numId w:val="1"/>
        </w:numPr>
        <w:rPr>
          <w:rFonts w:ascii="Montserrat" w:eastAsia="Montserrat" w:hAnsi="Montserrat" w:cs="Montserrat"/>
        </w:rPr>
      </w:pPr>
      <w:r>
        <w:rPr>
          <w:rFonts w:ascii="Montserrat" w:eastAsia="Montserrat" w:hAnsi="Montserrat" w:cs="Montserrat"/>
        </w:rPr>
        <w:t xml:space="preserve">The Parties intend to enter into discussions relating to the Purpose which will involve the exchange of  Confidential Information between them;  </w:t>
      </w:r>
    </w:p>
    <w:p w14:paraId="72E9F8E3" w14:textId="77777777" w:rsidR="00C60FF4" w:rsidRDefault="00000000">
      <w:pPr>
        <w:numPr>
          <w:ilvl w:val="0"/>
          <w:numId w:val="1"/>
        </w:numPr>
        <w:rPr>
          <w:rFonts w:ascii="Montserrat" w:eastAsia="Montserrat" w:hAnsi="Montserrat" w:cs="Montserrat"/>
        </w:rPr>
      </w:pPr>
      <w:r>
        <w:rPr>
          <w:rFonts w:ascii="Montserrat" w:eastAsia="Montserrat" w:hAnsi="Montserrat" w:cs="Montserrat"/>
        </w:rPr>
        <w:t xml:space="preserve">The Disclosing Party desires the Confidential Information to maintain as confidential, proprietary and/or  trade secret information; and </w:t>
      </w:r>
    </w:p>
    <w:p w14:paraId="14FE1AB9" w14:textId="77777777" w:rsidR="00C60FF4" w:rsidRDefault="00000000">
      <w:pPr>
        <w:numPr>
          <w:ilvl w:val="0"/>
          <w:numId w:val="1"/>
        </w:numPr>
        <w:rPr>
          <w:rFonts w:ascii="Montserrat" w:eastAsia="Montserrat" w:hAnsi="Montserrat" w:cs="Montserrat"/>
        </w:rPr>
      </w:pPr>
      <w:r>
        <w:rPr>
          <w:rFonts w:ascii="Montserrat" w:eastAsia="Montserrat" w:hAnsi="Montserrat" w:cs="Montserrat"/>
        </w:rPr>
        <w:t xml:space="preserve">The Receiving Party wishes to receive this Confidential Information on the terms set out in this  Agreement. </w:t>
      </w:r>
    </w:p>
    <w:p w14:paraId="7353E13A" w14:textId="77777777" w:rsidR="00C60FF4" w:rsidRDefault="00C60FF4">
      <w:pPr>
        <w:rPr>
          <w:rFonts w:ascii="Montserrat" w:eastAsia="Montserrat" w:hAnsi="Montserrat" w:cs="Montserrat"/>
        </w:rPr>
      </w:pPr>
    </w:p>
    <w:p w14:paraId="73F46CD9" w14:textId="77777777" w:rsidR="00C60FF4" w:rsidRDefault="00000000">
      <w:pPr>
        <w:rPr>
          <w:rFonts w:ascii="Montserrat" w:eastAsia="Montserrat" w:hAnsi="Montserrat" w:cs="Montserrat"/>
          <w:b/>
          <w:bCs/>
        </w:rPr>
      </w:pPr>
      <w:r>
        <w:rPr>
          <w:rFonts w:ascii="Montserrat" w:eastAsia="Montserrat" w:hAnsi="Montserrat" w:cs="Montserrat"/>
          <w:b/>
          <w:bCs/>
        </w:rPr>
        <w:t xml:space="preserve">TERMS AGREED </w:t>
      </w:r>
    </w:p>
    <w:p w14:paraId="0300A790" w14:textId="77777777" w:rsidR="00C60FF4" w:rsidRDefault="00C60FF4">
      <w:pPr>
        <w:rPr>
          <w:rFonts w:ascii="Montserrat" w:eastAsia="Montserrat" w:hAnsi="Montserrat" w:cs="Montserrat"/>
          <w:b/>
          <w:bCs/>
        </w:rPr>
      </w:pPr>
    </w:p>
    <w:p w14:paraId="4B28F3FD" w14:textId="6103EAD4" w:rsidR="00C60FF4" w:rsidRDefault="00000000">
      <w:pPr>
        <w:rPr>
          <w:rFonts w:ascii="Montserrat" w:eastAsia="Montserrat" w:hAnsi="Montserrat" w:cs="Montserrat"/>
        </w:rPr>
      </w:pPr>
      <w:r>
        <w:rPr>
          <w:rFonts w:ascii="Montserrat" w:eastAsia="Montserrat" w:hAnsi="Montserrat" w:cs="Montserrat"/>
          <w:b/>
          <w:bCs/>
        </w:rPr>
        <w:t xml:space="preserve">NOW THEREFORE </w:t>
      </w:r>
      <w:r>
        <w:rPr>
          <w:rFonts w:ascii="Montserrat" w:eastAsia="Montserrat" w:hAnsi="Montserrat" w:cs="Montserrat"/>
        </w:rPr>
        <w:t xml:space="preserve">in consideration of the mutual premises and covenants contained hereunder, the Parties hereby agree and undertake as follows: </w:t>
      </w:r>
    </w:p>
    <w:p w14:paraId="7D24FEFC" w14:textId="77777777" w:rsidR="00C60FF4" w:rsidRDefault="00C60FF4">
      <w:pPr>
        <w:rPr>
          <w:rFonts w:ascii="Montserrat" w:eastAsia="Montserrat" w:hAnsi="Montserrat" w:cs="Montserrat"/>
        </w:rPr>
      </w:pPr>
    </w:p>
    <w:p w14:paraId="0F5704BB" w14:textId="77777777" w:rsidR="00C60FF4" w:rsidRDefault="00000000">
      <w:pPr>
        <w:numPr>
          <w:ilvl w:val="0"/>
          <w:numId w:val="3"/>
        </w:numPr>
        <w:rPr>
          <w:rFonts w:ascii="Montserrat" w:eastAsia="Montserrat" w:hAnsi="Montserrat" w:cs="Montserrat"/>
        </w:rPr>
      </w:pPr>
      <w:r>
        <w:rPr>
          <w:rFonts w:ascii="Montserrat" w:eastAsia="Montserrat" w:hAnsi="Montserrat" w:cs="Montserrat"/>
          <w:b/>
          <w:bCs/>
        </w:rPr>
        <w:t xml:space="preserve">DEFINITIONS </w:t>
      </w:r>
    </w:p>
    <w:p w14:paraId="185D4517" w14:textId="77777777" w:rsidR="00C60FF4" w:rsidRDefault="00000000">
      <w:pPr>
        <w:numPr>
          <w:ilvl w:val="1"/>
          <w:numId w:val="3"/>
        </w:numPr>
        <w:rPr>
          <w:rFonts w:ascii="Montserrat" w:eastAsia="Montserrat" w:hAnsi="Montserrat" w:cs="Montserrat"/>
        </w:rPr>
      </w:pPr>
      <w:r>
        <w:rPr>
          <w:rFonts w:ascii="Montserrat" w:eastAsia="Montserrat" w:hAnsi="Montserrat" w:cs="Montserrat"/>
        </w:rPr>
        <w:t xml:space="preserve">In this Agreement, unless the context otherwise requires, the following expressions in this Clause 1.1  shall have the following meanings: </w:t>
      </w:r>
    </w:p>
    <w:p w14:paraId="4D303DF3" w14:textId="77777777" w:rsidR="00C60FF4" w:rsidRDefault="00000000">
      <w:pPr>
        <w:ind w:left="1440"/>
        <w:rPr>
          <w:rFonts w:ascii="Montserrat" w:eastAsia="Montserrat" w:hAnsi="Montserrat" w:cs="Montserrat"/>
        </w:rPr>
      </w:pPr>
      <w:r>
        <w:rPr>
          <w:rFonts w:ascii="Montserrat" w:eastAsia="Montserrat" w:hAnsi="Montserrat" w:cs="Montserrat"/>
          <w:b/>
          <w:bCs/>
        </w:rPr>
        <w:t>Affiliate:</w:t>
      </w:r>
      <w:r>
        <w:rPr>
          <w:rFonts w:ascii="Montserrat" w:eastAsia="Montserrat" w:hAnsi="Montserrat" w:cs="Montserrat"/>
        </w:rPr>
        <w:t xml:space="preserve"> in relation to a Party, any entity that directly or indirectly controls, is controlled by, or is under  common control with that party from time to time and where control means the beneficial ownership of  more than 50% of the issued share capital of a company or the legal power to direct or cause the direction  of the general management of the company (and controls and controlled shall be construed accordingly; </w:t>
      </w:r>
    </w:p>
    <w:p w14:paraId="4EC56EC4" w14:textId="77777777" w:rsidR="00C60FF4" w:rsidRDefault="00000000">
      <w:pPr>
        <w:ind w:left="1440"/>
        <w:rPr>
          <w:rFonts w:ascii="Montserrat" w:eastAsia="Montserrat" w:hAnsi="Montserrat" w:cs="Montserrat"/>
        </w:rPr>
      </w:pPr>
      <w:r>
        <w:rPr>
          <w:rFonts w:ascii="Montserrat" w:eastAsia="Montserrat" w:hAnsi="Montserrat" w:cs="Montserrat"/>
          <w:b/>
          <w:bCs/>
        </w:rPr>
        <w:t>Agreement:</w:t>
      </w:r>
      <w:r>
        <w:rPr>
          <w:rFonts w:ascii="Montserrat" w:eastAsia="Montserrat" w:hAnsi="Montserrat" w:cs="Montserrat"/>
        </w:rPr>
        <w:t xml:space="preserve"> this mutual non-disclosure agreement as modified, amended or replaced from time to time; Confidential Information: has the meaning given to it in Clause 2.1;  </w:t>
      </w:r>
    </w:p>
    <w:p w14:paraId="073726BB" w14:textId="77777777" w:rsidR="00C60FF4" w:rsidRDefault="00000000">
      <w:pPr>
        <w:ind w:left="1440"/>
        <w:rPr>
          <w:rFonts w:ascii="Montserrat" w:eastAsia="Montserrat" w:hAnsi="Montserrat" w:cs="Montserrat"/>
        </w:rPr>
      </w:pPr>
      <w:r>
        <w:rPr>
          <w:rFonts w:ascii="Montserrat" w:eastAsia="Montserrat" w:hAnsi="Montserrat" w:cs="Montserrat"/>
          <w:b/>
          <w:bCs/>
        </w:rPr>
        <w:t>Disclosing Party:</w:t>
      </w:r>
      <w:r>
        <w:rPr>
          <w:rFonts w:ascii="Montserrat" w:eastAsia="Montserrat" w:hAnsi="Montserrat" w:cs="Montserrat"/>
        </w:rPr>
        <w:t xml:space="preserve"> a Party to this Agreement (including any Affiliate) when it discloses its Confidential  Information, directly or indirectly, to the other Party;</w:t>
      </w:r>
    </w:p>
    <w:p w14:paraId="69D57905" w14:textId="77777777" w:rsidR="00C60FF4" w:rsidRDefault="00000000">
      <w:pPr>
        <w:ind w:left="1440"/>
        <w:rPr>
          <w:rFonts w:ascii="Montserrat" w:eastAsia="Montserrat" w:hAnsi="Montserrat" w:cs="Montserrat"/>
        </w:rPr>
      </w:pPr>
      <w:r>
        <w:rPr>
          <w:rFonts w:ascii="Montserrat" w:eastAsia="Montserrat" w:hAnsi="Montserrat" w:cs="Montserrat"/>
          <w:b/>
          <w:bCs/>
        </w:rPr>
        <w:t xml:space="preserve">Purpose: </w:t>
      </w:r>
      <w:r>
        <w:rPr>
          <w:rFonts w:ascii="Montserrat" w:eastAsia="Montserrat" w:hAnsi="Montserrat" w:cs="Montserrat"/>
        </w:rPr>
        <w:t xml:space="preserve">to explore a potential business opportunity of mutual interest;  </w:t>
      </w:r>
    </w:p>
    <w:p w14:paraId="3D90B1A6" w14:textId="77777777" w:rsidR="00C60FF4" w:rsidRDefault="00000000">
      <w:pPr>
        <w:ind w:left="1440"/>
        <w:rPr>
          <w:rFonts w:ascii="Montserrat" w:eastAsia="Montserrat" w:hAnsi="Montserrat" w:cs="Montserrat"/>
        </w:rPr>
      </w:pPr>
      <w:r>
        <w:rPr>
          <w:rFonts w:ascii="Montserrat" w:eastAsia="Montserrat" w:hAnsi="Montserrat" w:cs="Montserrat"/>
          <w:b/>
          <w:bCs/>
        </w:rPr>
        <w:t>Receiving Party:</w:t>
      </w:r>
      <w:r>
        <w:rPr>
          <w:rFonts w:ascii="Montserrat" w:eastAsia="Montserrat" w:hAnsi="Montserrat" w:cs="Montserrat"/>
        </w:rPr>
        <w:t xml:space="preserve"> a Party to this Agreement (including any Affiliate) when it receives Confidential  Information, directly or indirectly, from the other Party; and </w:t>
      </w:r>
    </w:p>
    <w:p w14:paraId="72FBF84E" w14:textId="77777777" w:rsidR="00C60FF4" w:rsidRDefault="00000000">
      <w:pPr>
        <w:ind w:left="1440"/>
        <w:rPr>
          <w:rFonts w:ascii="Montserrat" w:eastAsia="Montserrat" w:hAnsi="Montserrat" w:cs="Montserrat"/>
        </w:rPr>
      </w:pPr>
      <w:r>
        <w:rPr>
          <w:rFonts w:ascii="Montserrat" w:eastAsia="Montserrat" w:hAnsi="Montserrat" w:cs="Montserrat"/>
          <w:b/>
          <w:bCs/>
        </w:rPr>
        <w:t>Representatives:</w:t>
      </w:r>
      <w:r>
        <w:rPr>
          <w:rFonts w:ascii="Montserrat" w:eastAsia="Montserrat" w:hAnsi="Montserrat" w:cs="Montserrat"/>
        </w:rPr>
        <w:t xml:space="preserve"> has the meaning given to it in Clause 3.2.4. </w:t>
      </w:r>
    </w:p>
    <w:p w14:paraId="4771C1B8" w14:textId="77777777" w:rsidR="00C60FF4" w:rsidRDefault="00000000">
      <w:pPr>
        <w:numPr>
          <w:ilvl w:val="1"/>
          <w:numId w:val="3"/>
        </w:numPr>
        <w:rPr>
          <w:rFonts w:ascii="Montserrat" w:eastAsia="Montserrat" w:hAnsi="Montserrat" w:cs="Montserrat"/>
        </w:rPr>
      </w:pPr>
      <w:r>
        <w:rPr>
          <w:rFonts w:ascii="Montserrat" w:eastAsia="Montserrat" w:hAnsi="Montserrat" w:cs="Montserrat"/>
        </w:rPr>
        <w:lastRenderedPageBreak/>
        <w:t>The rules of interpretation set out in Clauses 1.3 to 1.5 (inclusive) apply in this Agreement.</w:t>
      </w:r>
    </w:p>
    <w:p w14:paraId="72219392" w14:textId="77777777" w:rsidR="00C60FF4" w:rsidRDefault="00000000">
      <w:pPr>
        <w:numPr>
          <w:ilvl w:val="1"/>
          <w:numId w:val="3"/>
        </w:numPr>
        <w:rPr>
          <w:rFonts w:ascii="Montserrat" w:eastAsia="Montserrat" w:hAnsi="Montserrat" w:cs="Montserrat"/>
        </w:rPr>
      </w:pPr>
      <w:r>
        <w:rPr>
          <w:rFonts w:ascii="Montserrat" w:eastAsia="Montserrat" w:hAnsi="Montserrat" w:cs="Montserrat"/>
        </w:rPr>
        <w:t xml:space="preserve">Use of the singular includes the plural and vice versa. </w:t>
      </w:r>
    </w:p>
    <w:p w14:paraId="0D273F2E" w14:textId="77777777" w:rsidR="00C60FF4" w:rsidRDefault="00000000">
      <w:pPr>
        <w:numPr>
          <w:ilvl w:val="1"/>
          <w:numId w:val="3"/>
        </w:numPr>
        <w:rPr>
          <w:rFonts w:ascii="Montserrat" w:eastAsia="Montserrat" w:hAnsi="Montserrat" w:cs="Montserrat"/>
        </w:rPr>
      </w:pPr>
      <w:r>
        <w:rPr>
          <w:rFonts w:ascii="Montserrat" w:eastAsia="Montserrat" w:hAnsi="Montserrat" w:cs="Montserrat"/>
        </w:rPr>
        <w:t xml:space="preserve">Headings to Clauses and Schedules in this Agreement are for the purpose of information and  identification only and shall not be construed as forming part of this Agreement. </w:t>
      </w:r>
    </w:p>
    <w:p w14:paraId="35AF73D8" w14:textId="77777777" w:rsidR="00C60FF4" w:rsidRDefault="00000000">
      <w:pPr>
        <w:numPr>
          <w:ilvl w:val="1"/>
          <w:numId w:val="3"/>
        </w:numPr>
        <w:rPr>
          <w:rFonts w:ascii="Montserrat" w:eastAsia="Montserrat" w:hAnsi="Montserrat" w:cs="Montserrat"/>
        </w:rPr>
      </w:pPr>
      <w:r>
        <w:rPr>
          <w:rFonts w:ascii="Montserrat" w:eastAsia="Montserrat" w:hAnsi="Montserrat" w:cs="Montserrat"/>
        </w:rPr>
        <w:t xml:space="preserve">A reference to "writing" or "written" includes email. </w:t>
      </w:r>
    </w:p>
    <w:p w14:paraId="26FBFEC9" w14:textId="77777777" w:rsidR="00C60FF4" w:rsidRDefault="00000000">
      <w:pPr>
        <w:numPr>
          <w:ilvl w:val="0"/>
          <w:numId w:val="3"/>
        </w:numPr>
        <w:rPr>
          <w:rFonts w:ascii="Montserrat" w:eastAsia="Montserrat" w:hAnsi="Montserrat" w:cs="Montserrat"/>
        </w:rPr>
      </w:pPr>
      <w:r>
        <w:rPr>
          <w:rFonts w:ascii="Montserrat" w:eastAsia="Montserrat" w:hAnsi="Montserrat" w:cs="Montserrat"/>
          <w:b/>
          <w:bCs/>
        </w:rPr>
        <w:t xml:space="preserve">CONFIDENTIAL INFORMATION </w:t>
      </w:r>
    </w:p>
    <w:p w14:paraId="2C6A2C47" w14:textId="77777777" w:rsidR="00C60FF4" w:rsidRDefault="00000000">
      <w:pPr>
        <w:numPr>
          <w:ilvl w:val="1"/>
          <w:numId w:val="3"/>
        </w:numPr>
        <w:rPr>
          <w:rFonts w:ascii="Arial" w:eastAsia="Arial" w:hAnsi="Arial" w:cs="Arial"/>
        </w:rPr>
      </w:pPr>
      <w:r>
        <w:rPr>
          <w:rFonts w:ascii="Montserrat" w:eastAsia="Montserrat" w:hAnsi="Montserrat" w:cs="Montserrat"/>
          <w:b/>
          <w:bCs/>
        </w:rPr>
        <w:t>“Confidential Information”</w:t>
      </w:r>
      <w:r>
        <w:rPr>
          <w:rFonts w:ascii="Montserrat" w:eastAsia="Montserrat" w:hAnsi="Montserrat" w:cs="Montserrat"/>
        </w:rPr>
        <w:t xml:space="preserve"> means any information disclosed by one Party to the other, either directly or  indirectly, in writing, orally or by inspection of tangible or intangible objects, including but not limited to  documents, business plans, source code, software, methods, processes, pricing, financial analysis,  marketing plans, customer names, customer lists and customer data. Confidential Information may also  include information disclosed to a Party by third parties at the direction of the Disclosing Party.</w:t>
      </w:r>
    </w:p>
    <w:p w14:paraId="00316FAC" w14:textId="77777777" w:rsidR="00C60FF4" w:rsidRDefault="00000000">
      <w:pPr>
        <w:numPr>
          <w:ilvl w:val="1"/>
          <w:numId w:val="3"/>
        </w:numPr>
        <w:rPr>
          <w:rFonts w:ascii="Montserrat" w:eastAsia="Montserrat" w:hAnsi="Montserrat" w:cs="Montserrat"/>
        </w:rPr>
      </w:pPr>
      <w:r>
        <w:rPr>
          <w:rFonts w:ascii="Montserrat" w:eastAsia="Montserrat" w:hAnsi="Montserrat" w:cs="Montserrat"/>
        </w:rPr>
        <w:t xml:space="preserve">Confidential Information shall not, however, include any information which the Receiving Party can  establish:  </w:t>
      </w:r>
    </w:p>
    <w:p w14:paraId="0395BEBA" w14:textId="77777777" w:rsidR="00C60FF4" w:rsidRDefault="00000000">
      <w:pPr>
        <w:numPr>
          <w:ilvl w:val="2"/>
          <w:numId w:val="3"/>
        </w:numPr>
        <w:rPr>
          <w:rFonts w:ascii="Montserrat" w:eastAsia="Montserrat" w:hAnsi="Montserrat" w:cs="Montserrat"/>
        </w:rPr>
      </w:pPr>
      <w:r>
        <w:rPr>
          <w:rFonts w:ascii="Montserrat" w:eastAsia="Montserrat" w:hAnsi="Montserrat" w:cs="Montserrat"/>
        </w:rPr>
        <w:t xml:space="preserve">was publicly known and made generally available in the public domain prior to the time of  disclosure;  </w:t>
      </w:r>
    </w:p>
    <w:p w14:paraId="22C2A39D" w14:textId="77777777" w:rsidR="00C60FF4" w:rsidRDefault="00000000">
      <w:pPr>
        <w:numPr>
          <w:ilvl w:val="2"/>
          <w:numId w:val="3"/>
        </w:numPr>
        <w:rPr>
          <w:rFonts w:ascii="Montserrat" w:eastAsia="Montserrat" w:hAnsi="Montserrat" w:cs="Montserrat"/>
        </w:rPr>
      </w:pPr>
      <w:r>
        <w:rPr>
          <w:rFonts w:ascii="Montserrat" w:eastAsia="Montserrat" w:hAnsi="Montserrat" w:cs="Montserrat"/>
        </w:rPr>
        <w:t xml:space="preserve">becomes publicly known and made generally available after disclosure through no action or  inaction of Receiving Party; or  </w:t>
      </w:r>
    </w:p>
    <w:p w14:paraId="200B8F2C" w14:textId="77777777" w:rsidR="00C60FF4" w:rsidRDefault="00000000">
      <w:pPr>
        <w:numPr>
          <w:ilvl w:val="2"/>
          <w:numId w:val="3"/>
        </w:numPr>
        <w:rPr>
          <w:rFonts w:ascii="Montserrat" w:eastAsia="Montserrat" w:hAnsi="Montserrat" w:cs="Montserrat"/>
        </w:rPr>
      </w:pPr>
      <w:r>
        <w:rPr>
          <w:rFonts w:ascii="Montserrat" w:eastAsia="Montserrat" w:hAnsi="Montserrat" w:cs="Montserrat"/>
        </w:rPr>
        <w:t xml:space="preserve">is in the possession of Receiving Party, without confidentiality restrictions, at the time of  disclosure by the Disclosing Party as shown by Receiving Party’s files and records immediately  prior to the time of disclosure.  </w:t>
      </w:r>
    </w:p>
    <w:p w14:paraId="76804311" w14:textId="77777777" w:rsidR="00C60FF4" w:rsidRDefault="00000000">
      <w:pPr>
        <w:numPr>
          <w:ilvl w:val="0"/>
          <w:numId w:val="3"/>
        </w:numPr>
        <w:rPr>
          <w:rFonts w:ascii="Montserrat" w:eastAsia="Montserrat" w:hAnsi="Montserrat" w:cs="Montserrat"/>
          <w:b/>
          <w:bCs/>
        </w:rPr>
      </w:pPr>
      <w:r>
        <w:rPr>
          <w:rFonts w:ascii="Montserrat" w:eastAsia="Montserrat" w:hAnsi="Montserrat" w:cs="Montserrat"/>
          <w:b/>
          <w:bCs/>
        </w:rPr>
        <w:t xml:space="preserve">CONFIDENTIALITY OBLIGATIONS  </w:t>
      </w:r>
    </w:p>
    <w:p w14:paraId="3199CE96" w14:textId="77777777" w:rsidR="00C60FF4" w:rsidRDefault="00000000">
      <w:pPr>
        <w:numPr>
          <w:ilvl w:val="1"/>
          <w:numId w:val="3"/>
        </w:numPr>
        <w:rPr>
          <w:rFonts w:ascii="Montserrat" w:eastAsia="Montserrat" w:hAnsi="Montserrat" w:cs="Montserrat"/>
        </w:rPr>
      </w:pPr>
      <w:r>
        <w:rPr>
          <w:rFonts w:ascii="Montserrat" w:eastAsia="Montserrat" w:hAnsi="Montserrat" w:cs="Montserrat"/>
        </w:rPr>
        <w:t xml:space="preserve">This Agreement allows the Parties to disclose Confidential Information to each other, to their Affiliates  and to the other’s Affiliates, pursuant to the terms of the Agreement.  </w:t>
      </w:r>
    </w:p>
    <w:p w14:paraId="749725D5" w14:textId="77777777" w:rsidR="00C60FF4" w:rsidRDefault="00000000">
      <w:pPr>
        <w:numPr>
          <w:ilvl w:val="1"/>
          <w:numId w:val="3"/>
        </w:numPr>
        <w:rPr>
          <w:rFonts w:ascii="Montserrat" w:eastAsia="Montserrat" w:hAnsi="Montserrat" w:cs="Montserrat"/>
        </w:rPr>
      </w:pPr>
      <w:r>
        <w:rPr>
          <w:rFonts w:ascii="Montserrat" w:eastAsia="Montserrat" w:hAnsi="Montserrat" w:cs="Montserrat"/>
        </w:rPr>
        <w:t xml:space="preserve">In return for the Disclosing Party making Confidential Information available to the Receiving Party, the  Receiving Party undertakes to the Disclosing Party that it shall: </w:t>
      </w:r>
    </w:p>
    <w:p w14:paraId="6593584F" w14:textId="77777777" w:rsidR="00C60FF4" w:rsidRDefault="00000000">
      <w:pPr>
        <w:numPr>
          <w:ilvl w:val="2"/>
          <w:numId w:val="3"/>
        </w:numPr>
        <w:rPr>
          <w:rFonts w:ascii="Montserrat" w:eastAsia="Montserrat" w:hAnsi="Montserrat" w:cs="Montserrat"/>
        </w:rPr>
      </w:pPr>
      <w:r>
        <w:rPr>
          <w:rFonts w:ascii="Montserrat" w:eastAsia="Montserrat" w:hAnsi="Montserrat" w:cs="Montserrat"/>
        </w:rPr>
        <w:t xml:space="preserve">keep the Confidential Information secret and confidential; </w:t>
      </w:r>
    </w:p>
    <w:p w14:paraId="60AFB92C" w14:textId="77777777" w:rsidR="00C60FF4" w:rsidRDefault="00000000">
      <w:pPr>
        <w:numPr>
          <w:ilvl w:val="2"/>
          <w:numId w:val="3"/>
        </w:numPr>
        <w:rPr>
          <w:rFonts w:ascii="Montserrat" w:eastAsia="Montserrat" w:hAnsi="Montserrat" w:cs="Montserrat"/>
        </w:rPr>
      </w:pPr>
      <w:r>
        <w:rPr>
          <w:rFonts w:ascii="Montserrat" w:eastAsia="Montserrat" w:hAnsi="Montserrat" w:cs="Montserrat"/>
        </w:rPr>
        <w:t xml:space="preserve">not use or exploit the Confidential Information in any way except for the Purpose;  </w:t>
      </w:r>
    </w:p>
    <w:p w14:paraId="505FAB18" w14:textId="77777777" w:rsidR="00C60FF4" w:rsidRDefault="00000000">
      <w:pPr>
        <w:numPr>
          <w:ilvl w:val="2"/>
          <w:numId w:val="3"/>
        </w:numPr>
        <w:rPr>
          <w:rFonts w:ascii="Montserrat" w:eastAsia="Montserrat" w:hAnsi="Montserrat" w:cs="Montserrat"/>
        </w:rPr>
      </w:pPr>
      <w:r>
        <w:rPr>
          <w:rFonts w:ascii="Montserrat" w:eastAsia="Montserrat" w:hAnsi="Montserrat" w:cs="Montserrat"/>
        </w:rPr>
        <w:t xml:space="preserve">not directly or indirectly disclose or make available any Confidential Information (including the  terms of and existence of this Agreement), in whole or in part to any person, except as  expressly permitted by, and in accordance with this Agreement;  </w:t>
      </w:r>
    </w:p>
    <w:p w14:paraId="013396F5" w14:textId="77777777" w:rsidR="00C60FF4" w:rsidRDefault="00000000">
      <w:pPr>
        <w:numPr>
          <w:ilvl w:val="2"/>
          <w:numId w:val="3"/>
        </w:numPr>
        <w:rPr>
          <w:rFonts w:ascii="Arial" w:eastAsia="Arial" w:hAnsi="Arial" w:cs="Arial"/>
        </w:rPr>
      </w:pPr>
      <w:r>
        <w:rPr>
          <w:rFonts w:ascii="Montserrat" w:eastAsia="Montserrat" w:hAnsi="Montserrat" w:cs="Montserrat"/>
        </w:rPr>
        <w:t>only disclose Confidential Information to those employees, contractors and agents  (</w:t>
      </w:r>
      <w:r>
        <w:rPr>
          <w:rFonts w:ascii="Montserrat" w:eastAsia="Montserrat" w:hAnsi="Montserrat" w:cs="Montserrat"/>
          <w:b/>
          <w:bCs/>
        </w:rPr>
        <w:t>“Representatives”</w:t>
      </w:r>
      <w:r>
        <w:rPr>
          <w:rFonts w:ascii="Montserrat" w:eastAsia="Montserrat" w:hAnsi="Montserrat" w:cs="Montserrat"/>
        </w:rPr>
        <w:t xml:space="preserve">) who need to know such Confidential Information in connection with the  Purpose;  </w:t>
      </w:r>
    </w:p>
    <w:p w14:paraId="3332E350" w14:textId="77777777" w:rsidR="00C60FF4" w:rsidRDefault="00000000">
      <w:pPr>
        <w:numPr>
          <w:ilvl w:val="2"/>
          <w:numId w:val="3"/>
        </w:numPr>
        <w:rPr>
          <w:rFonts w:ascii="Montserrat" w:eastAsia="Montserrat" w:hAnsi="Montserrat" w:cs="Montserrat"/>
        </w:rPr>
      </w:pPr>
      <w:r>
        <w:rPr>
          <w:rFonts w:ascii="Montserrat" w:eastAsia="Montserrat" w:hAnsi="Montserrat" w:cs="Montserrat"/>
        </w:rPr>
        <w:t xml:space="preserve">not copy, reduce to writing or otherwise record the Confidential Information except as strictly  necessary for the Purpose. Any such copies, reductions to writing and records shall be the  property of the Disclosing Party. The </w:t>
      </w:r>
      <w:r>
        <w:rPr>
          <w:rFonts w:ascii="Montserrat" w:eastAsia="Montserrat" w:hAnsi="Montserrat" w:cs="Montserrat"/>
        </w:rPr>
        <w:lastRenderedPageBreak/>
        <w:t xml:space="preserve">Receiving Party shall reproduce the Disclosing Party’s  proprietary rights notices on any such approved copies, in the same manner in which such  notices were set forth in or on the original; and </w:t>
      </w:r>
    </w:p>
    <w:p w14:paraId="42473148" w14:textId="77777777" w:rsidR="00C60FF4" w:rsidRDefault="00000000">
      <w:pPr>
        <w:numPr>
          <w:ilvl w:val="2"/>
          <w:numId w:val="3"/>
        </w:numPr>
        <w:rPr>
          <w:rFonts w:ascii="Montserrat" w:eastAsia="Montserrat" w:hAnsi="Montserrat" w:cs="Montserrat"/>
        </w:rPr>
      </w:pPr>
      <w:r>
        <w:rPr>
          <w:rFonts w:ascii="Montserrat" w:eastAsia="Montserrat" w:hAnsi="Montserrat" w:cs="Montserrat"/>
        </w:rPr>
        <w:t xml:space="preserve">not reverse engineer, disassemble or decompile any prototypes, software or other tangible objects which embody the Disclosing Party's Confidential Information and which are provided  to the Receiving Party hereunder. </w:t>
      </w:r>
    </w:p>
    <w:p w14:paraId="403A657E" w14:textId="77777777" w:rsidR="00C60FF4" w:rsidRDefault="00000000">
      <w:pPr>
        <w:numPr>
          <w:ilvl w:val="1"/>
          <w:numId w:val="3"/>
        </w:numPr>
        <w:rPr>
          <w:rFonts w:ascii="Montserrat" w:eastAsia="Montserrat" w:hAnsi="Montserrat" w:cs="Montserrat"/>
        </w:rPr>
      </w:pPr>
      <w:r>
        <w:rPr>
          <w:rFonts w:ascii="Montserrat" w:eastAsia="Montserrat" w:hAnsi="Montserrat" w:cs="Montserrat"/>
        </w:rPr>
        <w:t xml:space="preserve">The Receiving Party shall take all reasonable measures to protect the secrecy of and avoid disclosure  and unauthorized use of the Confidential Information. Without limiting the foregoing, Receiving Party  shall take at least those measures that Receiving Party takes to protect its own most highly confidential  information and shall have its employees, contractors or agents, if any, who have access to Confidential  Information sign a non-use and non-disclosure agreement in content substantially similar to the  provisions of this Agreement prior to any disclosure of Confidential Information to such employees,  contractors or agents.  </w:t>
      </w:r>
    </w:p>
    <w:p w14:paraId="1B547C33" w14:textId="77777777" w:rsidR="00C60FF4" w:rsidRDefault="00000000">
      <w:pPr>
        <w:numPr>
          <w:ilvl w:val="1"/>
          <w:numId w:val="3"/>
        </w:numPr>
        <w:rPr>
          <w:rFonts w:ascii="Montserrat" w:eastAsia="Montserrat" w:hAnsi="Montserrat" w:cs="Montserrat"/>
        </w:rPr>
      </w:pPr>
      <w:r>
        <w:rPr>
          <w:rFonts w:ascii="Montserrat" w:eastAsia="Montserrat" w:hAnsi="Montserrat" w:cs="Montserrat"/>
        </w:rPr>
        <w:t xml:space="preserve">The Receiving Party shall immediately notify the Disclosing Party in the event of any unauthorized use  or disclosure of the Confidential Information. </w:t>
      </w:r>
    </w:p>
    <w:p w14:paraId="132D79CF" w14:textId="77777777" w:rsidR="00C60FF4" w:rsidRDefault="00000000">
      <w:pPr>
        <w:numPr>
          <w:ilvl w:val="1"/>
          <w:numId w:val="3"/>
        </w:numPr>
        <w:rPr>
          <w:rFonts w:ascii="Montserrat" w:eastAsia="Montserrat" w:hAnsi="Montserrat" w:cs="Montserrat"/>
        </w:rPr>
      </w:pPr>
      <w:r>
        <w:rPr>
          <w:rFonts w:ascii="Montserrat" w:eastAsia="Montserrat" w:hAnsi="Montserrat" w:cs="Montserrat"/>
        </w:rPr>
        <w:t>Before the Confidential Information is disclosed to an Affiliate or Representative of the Receiving Party,  the Receiving Party must ensure that the Affiliates and Representatives are required to protect the  Confidential Information on terms consistent with this Agreement and accept responsibility for each  Affiliate’s and Representative’s use of Confidential Information.</w:t>
      </w:r>
    </w:p>
    <w:p w14:paraId="52A6C667" w14:textId="77777777" w:rsidR="00C60FF4" w:rsidRDefault="00000000">
      <w:pPr>
        <w:numPr>
          <w:ilvl w:val="0"/>
          <w:numId w:val="3"/>
        </w:numPr>
        <w:rPr>
          <w:rFonts w:ascii="Montserrat" w:eastAsia="Montserrat" w:hAnsi="Montserrat" w:cs="Montserrat"/>
          <w:b/>
          <w:bCs/>
        </w:rPr>
      </w:pPr>
      <w:r>
        <w:rPr>
          <w:rFonts w:ascii="Montserrat" w:eastAsia="Montserrat" w:hAnsi="Montserrat" w:cs="Montserrat"/>
          <w:b/>
          <w:bCs/>
        </w:rPr>
        <w:t xml:space="preserve">MANDATORY DISCLOSURE  </w:t>
      </w:r>
    </w:p>
    <w:p w14:paraId="63162CD7" w14:textId="77777777" w:rsidR="00C60FF4" w:rsidRDefault="00000000">
      <w:pPr>
        <w:numPr>
          <w:ilvl w:val="1"/>
          <w:numId w:val="3"/>
        </w:numPr>
        <w:rPr>
          <w:rFonts w:ascii="Montserrat" w:eastAsia="Montserrat" w:hAnsi="Montserrat" w:cs="Montserrat"/>
        </w:rPr>
      </w:pPr>
      <w:r>
        <w:rPr>
          <w:rFonts w:ascii="Montserrat" w:eastAsia="Montserrat" w:hAnsi="Montserrat" w:cs="Montserrat"/>
        </w:rPr>
        <w:t xml:space="preserve">Subject to the provisions of this Clause 4, a Party may disclose Confidential Information to the minimum  extent required by: </w:t>
      </w:r>
    </w:p>
    <w:p w14:paraId="64C3229F" w14:textId="77777777" w:rsidR="00C60FF4" w:rsidRDefault="00000000">
      <w:pPr>
        <w:numPr>
          <w:ilvl w:val="2"/>
          <w:numId w:val="3"/>
        </w:numPr>
        <w:rPr>
          <w:rFonts w:ascii="Montserrat" w:eastAsia="Montserrat" w:hAnsi="Montserrat" w:cs="Montserrat"/>
        </w:rPr>
      </w:pPr>
      <w:r>
        <w:rPr>
          <w:rFonts w:ascii="Montserrat" w:eastAsia="Montserrat" w:hAnsi="Montserrat" w:cs="Montserrat"/>
        </w:rPr>
        <w:t xml:space="preserve">an order of any court of competent jurisdiction or any regulatory, judicial, governmental or  similar body or any taxation authority of competent jurisdiction; or </w:t>
      </w:r>
    </w:p>
    <w:p w14:paraId="2D142AE5" w14:textId="77777777" w:rsidR="00C60FF4" w:rsidRDefault="00000000">
      <w:pPr>
        <w:numPr>
          <w:ilvl w:val="2"/>
          <w:numId w:val="3"/>
        </w:numPr>
        <w:rPr>
          <w:rFonts w:ascii="Montserrat" w:eastAsia="Montserrat" w:hAnsi="Montserrat" w:cs="Montserrat"/>
        </w:rPr>
      </w:pPr>
      <w:r>
        <w:rPr>
          <w:rFonts w:ascii="Montserrat" w:eastAsia="Montserrat" w:hAnsi="Montserrat" w:cs="Montserrat"/>
        </w:rPr>
        <w:t xml:space="preserve">the laws or regulations of any country to which its affairs are subject. </w:t>
      </w:r>
    </w:p>
    <w:p w14:paraId="79BE53B4" w14:textId="77777777" w:rsidR="00C60FF4" w:rsidRDefault="00000000">
      <w:pPr>
        <w:numPr>
          <w:ilvl w:val="2"/>
          <w:numId w:val="3"/>
        </w:numPr>
        <w:rPr>
          <w:rFonts w:ascii="Montserrat" w:eastAsia="Montserrat" w:hAnsi="Montserrat" w:cs="Montserrat"/>
        </w:rPr>
      </w:pPr>
      <w:r>
        <w:rPr>
          <w:rFonts w:ascii="Montserrat" w:eastAsia="Montserrat" w:hAnsi="Montserrat" w:cs="Montserrat"/>
        </w:rPr>
        <w:t xml:space="preserve">Before a Party discloses any Confidential Information pursuant to Clause 4.1 it shall, to the extent  permitted by law, use all reasonable endeavours to give the other Party as much notice of this disclosure  as possible.  </w:t>
      </w:r>
    </w:p>
    <w:p w14:paraId="159E094B" w14:textId="77777777" w:rsidR="00C60FF4" w:rsidRDefault="00000000">
      <w:pPr>
        <w:numPr>
          <w:ilvl w:val="2"/>
          <w:numId w:val="3"/>
        </w:numPr>
        <w:rPr>
          <w:rFonts w:ascii="Montserrat" w:eastAsia="Montserrat" w:hAnsi="Montserrat" w:cs="Montserrat"/>
        </w:rPr>
      </w:pPr>
      <w:r>
        <w:rPr>
          <w:rFonts w:ascii="Montserrat" w:eastAsia="Montserrat" w:hAnsi="Montserrat" w:cs="Montserrat"/>
        </w:rPr>
        <w:t xml:space="preserve">If a Party is unable to inform the other Party before Confidential Information is disclosed pursuant to  Clause 4.1 it shall, to the extent permitted by law, inform the other Party of the full circumstances of the  disclosure and the information that has been disclosed as soon as reasonably practicable after such disclosure has been made. </w:t>
      </w:r>
    </w:p>
    <w:p w14:paraId="6AD7411C" w14:textId="77777777" w:rsidR="00C60FF4" w:rsidRDefault="00000000">
      <w:pPr>
        <w:numPr>
          <w:ilvl w:val="0"/>
          <w:numId w:val="3"/>
        </w:numPr>
        <w:rPr>
          <w:rFonts w:ascii="Montserrat" w:eastAsia="Montserrat" w:hAnsi="Montserrat" w:cs="Montserrat"/>
          <w:b/>
          <w:bCs/>
        </w:rPr>
      </w:pPr>
      <w:r>
        <w:rPr>
          <w:rFonts w:ascii="Montserrat" w:eastAsia="Montserrat" w:hAnsi="Montserrat" w:cs="Montserrat"/>
          <w:b/>
          <w:bCs/>
        </w:rPr>
        <w:t xml:space="preserve">RETURN OR DESTRUCTION OF CONFIDENTIAL INFORMATION  </w:t>
      </w:r>
    </w:p>
    <w:p w14:paraId="5EE9B838" w14:textId="77777777" w:rsidR="00C60FF4" w:rsidRDefault="00000000">
      <w:pPr>
        <w:numPr>
          <w:ilvl w:val="1"/>
          <w:numId w:val="3"/>
        </w:numPr>
        <w:rPr>
          <w:rFonts w:ascii="Montserrat" w:eastAsia="Montserrat" w:hAnsi="Montserrat" w:cs="Montserrat"/>
        </w:rPr>
      </w:pPr>
      <w:r>
        <w:rPr>
          <w:rFonts w:ascii="Montserrat" w:eastAsia="Montserrat" w:hAnsi="Montserrat" w:cs="Montserrat"/>
        </w:rPr>
        <w:t xml:space="preserve">If so requested by the Disclosing Party at any time by notice in writing to the Receiving Party, the  Receiving Party shall: </w:t>
      </w:r>
    </w:p>
    <w:p w14:paraId="474D2F82" w14:textId="77777777" w:rsidR="00C60FF4" w:rsidRDefault="00000000">
      <w:pPr>
        <w:numPr>
          <w:ilvl w:val="2"/>
          <w:numId w:val="3"/>
        </w:numPr>
        <w:rPr>
          <w:rFonts w:ascii="Montserrat" w:eastAsia="Montserrat" w:hAnsi="Montserrat" w:cs="Montserrat"/>
        </w:rPr>
      </w:pPr>
      <w:r>
        <w:rPr>
          <w:rFonts w:ascii="Montserrat" w:eastAsia="Montserrat" w:hAnsi="Montserrat" w:cs="Montserrat"/>
        </w:rPr>
        <w:t>destroy or return to the Disclosing Party all documents and materials (and any copies)  containing, reflecting, incorporating or based on the Disclosing Party’s Confidential Information;</w:t>
      </w:r>
    </w:p>
    <w:p w14:paraId="77246F08" w14:textId="77777777" w:rsidR="00C60FF4" w:rsidRDefault="00000000">
      <w:pPr>
        <w:numPr>
          <w:ilvl w:val="2"/>
          <w:numId w:val="3"/>
        </w:numPr>
        <w:rPr>
          <w:rFonts w:ascii="Montserrat" w:eastAsia="Montserrat" w:hAnsi="Montserrat" w:cs="Montserrat"/>
        </w:rPr>
      </w:pPr>
      <w:r>
        <w:rPr>
          <w:rFonts w:ascii="Montserrat" w:eastAsia="Montserrat" w:hAnsi="Montserrat" w:cs="Montserrat"/>
        </w:rPr>
        <w:lastRenderedPageBreak/>
        <w:t xml:space="preserve">erase all the Disclosing Party’s Confidential Information from its computer and communications  systems and devices used by it, or which is stored in electronic form, to the extent technically  and commercially practicable; and </w:t>
      </w:r>
    </w:p>
    <w:p w14:paraId="4BC479D2" w14:textId="77777777" w:rsidR="00C60FF4" w:rsidRDefault="00000000">
      <w:pPr>
        <w:numPr>
          <w:ilvl w:val="2"/>
          <w:numId w:val="3"/>
        </w:numPr>
        <w:rPr>
          <w:rFonts w:ascii="Montserrat" w:eastAsia="Montserrat" w:hAnsi="Montserrat" w:cs="Montserrat"/>
        </w:rPr>
      </w:pPr>
      <w:r>
        <w:rPr>
          <w:rFonts w:ascii="Montserrat" w:eastAsia="Montserrat" w:hAnsi="Montserrat" w:cs="Montserrat"/>
        </w:rPr>
        <w:t xml:space="preserve">erase all the Disclosing Party’s Confidential Information which is stored in electronic form on  systems and data storage services provided by third parties, to the extent technically and  commercially practicable; and </w:t>
      </w:r>
    </w:p>
    <w:p w14:paraId="4B824721" w14:textId="77777777" w:rsidR="00C60FF4" w:rsidRDefault="00000000">
      <w:pPr>
        <w:numPr>
          <w:ilvl w:val="2"/>
          <w:numId w:val="3"/>
        </w:numPr>
        <w:rPr>
          <w:rFonts w:ascii="Montserrat" w:eastAsia="Montserrat" w:hAnsi="Montserrat" w:cs="Montserrat"/>
        </w:rPr>
      </w:pPr>
      <w:r>
        <w:rPr>
          <w:rFonts w:ascii="Montserrat" w:eastAsia="Montserrat" w:hAnsi="Montserrat" w:cs="Montserrat"/>
        </w:rPr>
        <w:t xml:space="preserve">certify in writing to the Disclosing Party that it has complied with the requirements of this Clause  5.1. </w:t>
      </w:r>
    </w:p>
    <w:p w14:paraId="5FEF8EA9" w14:textId="77777777" w:rsidR="00C60FF4" w:rsidRDefault="00000000">
      <w:pPr>
        <w:numPr>
          <w:ilvl w:val="1"/>
          <w:numId w:val="3"/>
        </w:numPr>
        <w:rPr>
          <w:rFonts w:ascii="Montserrat" w:eastAsia="Montserrat" w:hAnsi="Montserrat" w:cs="Montserrat"/>
        </w:rPr>
      </w:pPr>
      <w:r>
        <w:rPr>
          <w:rFonts w:ascii="Montserrat" w:eastAsia="Montserrat" w:hAnsi="Montserrat" w:cs="Montserrat"/>
        </w:rPr>
        <w:t xml:space="preserve">Nothing in Clause 5.1 shall require the Receiving Party to return or destroy any documents and materials  containing or based on the Disclosing Party’s Confidential Information that the Receiving Party is  required to retain by applicable law, or to satisfy the requirements of a regulatory authority or body of  competent jurisdiction to which it is subject. The provisions of this Agreement shall continue to apply to  any documents and materials retained by the Receiving Party pursuant to this Clause 5. </w:t>
      </w:r>
    </w:p>
    <w:p w14:paraId="0440C2CA" w14:textId="77777777" w:rsidR="00C60FF4" w:rsidRDefault="00000000">
      <w:pPr>
        <w:numPr>
          <w:ilvl w:val="0"/>
          <w:numId w:val="3"/>
        </w:numPr>
        <w:rPr>
          <w:rFonts w:ascii="Montserrat" w:eastAsia="Montserrat" w:hAnsi="Montserrat" w:cs="Montserrat"/>
          <w:b/>
          <w:bCs/>
        </w:rPr>
      </w:pPr>
      <w:r>
        <w:rPr>
          <w:rFonts w:ascii="Montserrat" w:eastAsia="Montserrat" w:hAnsi="Montserrat" w:cs="Montserrat"/>
          <w:b/>
          <w:bCs/>
        </w:rPr>
        <w:t xml:space="preserve">RESERVATION OF RIGHTS AND ACKNOWLEDGEMENT </w:t>
      </w:r>
    </w:p>
    <w:p w14:paraId="437D673F" w14:textId="77777777" w:rsidR="00C60FF4" w:rsidRDefault="00000000">
      <w:pPr>
        <w:numPr>
          <w:ilvl w:val="1"/>
          <w:numId w:val="3"/>
        </w:numPr>
        <w:rPr>
          <w:rFonts w:ascii="Montserrat" w:eastAsia="Montserrat" w:hAnsi="Montserrat" w:cs="Montserrat"/>
        </w:rPr>
      </w:pPr>
      <w:r>
        <w:rPr>
          <w:rFonts w:ascii="Montserrat" w:eastAsia="Montserrat" w:hAnsi="Montserrat" w:cs="Montserrat"/>
        </w:rPr>
        <w:t xml:space="preserve">Each Party reserves all rights in its Confidential Information. The disclosure of Confidential Information  by one Party does not give the other Party or any other person any licence or other right in respect of  any Confidential Information beyond the rights expressly set out in this Agreement.  </w:t>
      </w:r>
    </w:p>
    <w:p w14:paraId="3CEEA7A4" w14:textId="77777777" w:rsidR="00C60FF4" w:rsidRDefault="00000000">
      <w:pPr>
        <w:numPr>
          <w:ilvl w:val="1"/>
          <w:numId w:val="3"/>
        </w:numPr>
        <w:rPr>
          <w:rFonts w:ascii="Montserrat" w:eastAsia="Montserrat" w:hAnsi="Montserrat" w:cs="Montserrat"/>
        </w:rPr>
      </w:pPr>
      <w:r>
        <w:rPr>
          <w:rFonts w:ascii="Montserrat" w:eastAsia="Montserrat" w:hAnsi="Montserrat" w:cs="Montserrat"/>
        </w:rPr>
        <w:t xml:space="preserve">Except as expressly stated in this Agreement, neither Party makes any express or implied warranty or  representation concerning its Confidential Information, including but not limited to the accuracy or  completeness of the Confidential Information. </w:t>
      </w:r>
    </w:p>
    <w:p w14:paraId="2AA20A8F" w14:textId="77777777" w:rsidR="00C60FF4" w:rsidRDefault="00000000">
      <w:pPr>
        <w:numPr>
          <w:ilvl w:val="1"/>
          <w:numId w:val="3"/>
        </w:numPr>
        <w:rPr>
          <w:rFonts w:ascii="Montserrat" w:eastAsia="Montserrat" w:hAnsi="Montserrat" w:cs="Montserrat"/>
        </w:rPr>
      </w:pPr>
      <w:r>
        <w:rPr>
          <w:rFonts w:ascii="Montserrat" w:eastAsia="Montserrat" w:hAnsi="Montserrat" w:cs="Montserrat"/>
        </w:rPr>
        <w:t>The disclosure of Confidential Information by the Parties shall not form any offer by, or representation or  warranty on the part of, that Party to enter into any further Agreement with the other Party.</w:t>
      </w:r>
    </w:p>
    <w:p w14:paraId="257BCA78" w14:textId="77777777" w:rsidR="00C60FF4" w:rsidRDefault="00000000">
      <w:pPr>
        <w:numPr>
          <w:ilvl w:val="0"/>
          <w:numId w:val="3"/>
        </w:numPr>
        <w:rPr>
          <w:rFonts w:ascii="Montserrat" w:eastAsia="Montserrat" w:hAnsi="Montserrat" w:cs="Montserrat"/>
          <w:b/>
          <w:bCs/>
        </w:rPr>
      </w:pPr>
      <w:r>
        <w:rPr>
          <w:rFonts w:ascii="Montserrat" w:eastAsia="Montserrat" w:hAnsi="Montserrat" w:cs="Montserrat"/>
          <w:b/>
          <w:bCs/>
        </w:rPr>
        <w:t xml:space="preserve">INADEQUACY OF DAMAGES  </w:t>
      </w:r>
    </w:p>
    <w:p w14:paraId="1913321E" w14:textId="77777777" w:rsidR="00C60FF4" w:rsidRDefault="00000000">
      <w:pPr>
        <w:ind w:left="720"/>
        <w:rPr>
          <w:rFonts w:ascii="Montserrat" w:eastAsia="Montserrat" w:hAnsi="Montserrat" w:cs="Montserrat"/>
        </w:rPr>
      </w:pPr>
      <w:r>
        <w:rPr>
          <w:rFonts w:ascii="Montserrat" w:eastAsia="Montserrat" w:hAnsi="Montserrat" w:cs="Montserrat"/>
        </w:rPr>
        <w:t xml:space="preserve">Without prejudice to any other rights or remedies that each Party may have, each Party acknowledges and agrees  that damages alone would not be an adequate remedy for any breach of the terms of this Agreement by  the other Party. Accordingly, each Party shall be entitled to the remedies of injunctions, specific  performance or other equitable relief for any threatened or actual breach of this Agreement. </w:t>
      </w:r>
    </w:p>
    <w:p w14:paraId="1076582E" w14:textId="77777777" w:rsidR="00C60FF4" w:rsidRDefault="00000000">
      <w:pPr>
        <w:numPr>
          <w:ilvl w:val="0"/>
          <w:numId w:val="3"/>
        </w:numPr>
        <w:rPr>
          <w:rFonts w:ascii="Montserrat" w:eastAsia="Montserrat" w:hAnsi="Montserrat" w:cs="Montserrat"/>
          <w:b/>
          <w:bCs/>
        </w:rPr>
      </w:pPr>
      <w:r>
        <w:rPr>
          <w:rFonts w:ascii="Montserrat" w:eastAsia="Montserrat" w:hAnsi="Montserrat" w:cs="Montserrat"/>
          <w:b/>
          <w:bCs/>
        </w:rPr>
        <w:t xml:space="preserve">NO OBLIGATION </w:t>
      </w:r>
    </w:p>
    <w:p w14:paraId="2721A7CA" w14:textId="77777777" w:rsidR="00C60FF4" w:rsidRDefault="00000000">
      <w:pPr>
        <w:ind w:left="720"/>
        <w:rPr>
          <w:rFonts w:ascii="Montserrat" w:eastAsia="Montserrat" w:hAnsi="Montserrat" w:cs="Montserrat"/>
        </w:rPr>
      </w:pPr>
      <w:r>
        <w:rPr>
          <w:rFonts w:ascii="Montserrat" w:eastAsia="Montserrat" w:hAnsi="Montserrat" w:cs="Montserrat"/>
        </w:rPr>
        <w:t>Nothing herein shall obligate either Party to proceed with any transaction between them, and each Party reserves  the right, in its sole discretion, to terminate the discussions contemplated by this Agreement concerning  the business opportunity.</w:t>
      </w:r>
    </w:p>
    <w:p w14:paraId="512ECA5F" w14:textId="77777777" w:rsidR="00C60FF4" w:rsidRDefault="00000000">
      <w:pPr>
        <w:numPr>
          <w:ilvl w:val="0"/>
          <w:numId w:val="3"/>
        </w:numPr>
        <w:rPr>
          <w:rFonts w:ascii="Montserrat" w:eastAsia="Montserrat" w:hAnsi="Montserrat" w:cs="Montserrat"/>
          <w:b/>
          <w:bCs/>
        </w:rPr>
      </w:pPr>
      <w:r>
        <w:rPr>
          <w:rFonts w:ascii="Montserrat" w:eastAsia="Montserrat" w:hAnsi="Montserrat" w:cs="Montserrat"/>
          <w:b/>
          <w:bCs/>
        </w:rPr>
        <w:t xml:space="preserve">TERM </w:t>
      </w:r>
    </w:p>
    <w:p w14:paraId="0B167E20" w14:textId="77777777" w:rsidR="00C60FF4" w:rsidRDefault="00000000">
      <w:pPr>
        <w:ind w:left="720"/>
        <w:rPr>
          <w:rFonts w:ascii="Montserrat" w:eastAsia="Montserrat" w:hAnsi="Montserrat" w:cs="Montserrat"/>
        </w:rPr>
      </w:pPr>
      <w:r>
        <w:rPr>
          <w:rFonts w:ascii="Montserrat" w:eastAsia="Montserrat" w:hAnsi="Montserrat" w:cs="Montserrat"/>
        </w:rPr>
        <w:t xml:space="preserve">This Agreement shall commence on the Effective Date and shall continue for a period of five (5) years, unless it is  terminated earlier by the mutual written agreement of the Parties. The Parties' obligations hereunder will  survive until three (3) years after the expiration or termination of this Agreement save that, with respect  to any Confidential Information which constitutes a trade secret under applicable law, the Parties’  obligations hereunder will </w:t>
      </w:r>
      <w:r>
        <w:rPr>
          <w:rFonts w:ascii="Montserrat" w:eastAsia="Montserrat" w:hAnsi="Montserrat" w:cs="Montserrat"/>
        </w:rPr>
        <w:lastRenderedPageBreak/>
        <w:t>survive until the later of: (a) three (3) years after the expiration or termination  of this Agreement; and (b) the date on which such Confidential Information no longer constitutes a trade  secret under applicable law. ]</w:t>
      </w:r>
    </w:p>
    <w:p w14:paraId="78F13C68" w14:textId="77777777" w:rsidR="00C60FF4" w:rsidRDefault="00000000">
      <w:pPr>
        <w:numPr>
          <w:ilvl w:val="0"/>
          <w:numId w:val="3"/>
        </w:numPr>
        <w:rPr>
          <w:rFonts w:ascii="Montserrat" w:eastAsia="Montserrat" w:hAnsi="Montserrat" w:cs="Montserrat"/>
          <w:b/>
          <w:bCs/>
        </w:rPr>
      </w:pPr>
      <w:r>
        <w:rPr>
          <w:rFonts w:ascii="Montserrat" w:eastAsia="Montserrat" w:hAnsi="Montserrat" w:cs="Montserrat"/>
          <w:b/>
          <w:bCs/>
        </w:rPr>
        <w:t xml:space="preserve">GENERAL </w:t>
      </w:r>
    </w:p>
    <w:p w14:paraId="59A7571E" w14:textId="77777777" w:rsidR="00C60FF4" w:rsidRDefault="00000000">
      <w:pPr>
        <w:numPr>
          <w:ilvl w:val="1"/>
          <w:numId w:val="3"/>
        </w:numPr>
        <w:rPr>
          <w:rFonts w:ascii="Montserrat" w:eastAsia="Montserrat" w:hAnsi="Montserrat" w:cs="Montserrat"/>
        </w:rPr>
      </w:pPr>
      <w:r>
        <w:rPr>
          <w:rFonts w:ascii="Montserrat" w:eastAsia="Montserrat" w:hAnsi="Montserrat" w:cs="Montserrat"/>
        </w:rPr>
        <w:t>This Agreement shall be binding upon and continue for the benefit of the successors in title of the Parties.</w:t>
      </w:r>
    </w:p>
    <w:p w14:paraId="03C604FA" w14:textId="77777777" w:rsidR="00C60FF4" w:rsidRDefault="00000000">
      <w:pPr>
        <w:numPr>
          <w:ilvl w:val="1"/>
          <w:numId w:val="3"/>
        </w:numPr>
        <w:rPr>
          <w:rFonts w:ascii="Montserrat" w:eastAsia="Montserrat" w:hAnsi="Montserrat" w:cs="Montserrat"/>
        </w:rPr>
      </w:pPr>
      <w:r>
        <w:rPr>
          <w:rFonts w:ascii="Montserrat" w:eastAsia="Montserrat" w:hAnsi="Montserrat" w:cs="Montserrat"/>
        </w:rPr>
        <w:t xml:space="preserve">This Agreement shall be governed by the laws of England and Wales.  </w:t>
      </w:r>
    </w:p>
    <w:p w14:paraId="5EB98D96" w14:textId="77777777" w:rsidR="00C60FF4" w:rsidRDefault="00000000">
      <w:pPr>
        <w:numPr>
          <w:ilvl w:val="1"/>
          <w:numId w:val="3"/>
        </w:numPr>
        <w:rPr>
          <w:rFonts w:ascii="Montserrat" w:eastAsia="Montserrat" w:hAnsi="Montserrat" w:cs="Montserrat"/>
        </w:rPr>
      </w:pPr>
      <w:r>
        <w:rPr>
          <w:rFonts w:ascii="Montserrat" w:eastAsia="Montserrat" w:hAnsi="Montserrat" w:cs="Montserrat"/>
        </w:rPr>
        <w:t xml:space="preserve">This document contains the entire Agreement between the Parties with respect to the subject matter  hereof.  </w:t>
      </w:r>
    </w:p>
    <w:p w14:paraId="0F799820" w14:textId="77777777" w:rsidR="00C60FF4" w:rsidRDefault="00000000">
      <w:pPr>
        <w:numPr>
          <w:ilvl w:val="1"/>
          <w:numId w:val="3"/>
        </w:numPr>
        <w:rPr>
          <w:rFonts w:ascii="Montserrat" w:eastAsia="Montserrat" w:hAnsi="Montserrat" w:cs="Montserrat"/>
        </w:rPr>
      </w:pPr>
      <w:r>
        <w:rPr>
          <w:rFonts w:ascii="Montserrat" w:eastAsia="Montserrat" w:hAnsi="Montserrat" w:cs="Montserrat"/>
        </w:rPr>
        <w:t xml:space="preserve">If any provision or part-provision of this Agreement is or becomes invalid, illegal or unenforceable, it shall  be deemed modified to the minimum extent necessary to make it valid, legal and enforceable. If such  modification is not possible, the relevant provision or part-provision shall be deemed deleted. Any  modification to or deletion of a provision or part-provision under this Clause shall not affect the validity  and enforceability of the rest of this Agreement. </w:t>
      </w:r>
    </w:p>
    <w:p w14:paraId="46CDB4ED" w14:textId="77777777" w:rsidR="00C60FF4" w:rsidRDefault="00000000">
      <w:pPr>
        <w:numPr>
          <w:ilvl w:val="1"/>
          <w:numId w:val="3"/>
        </w:numPr>
        <w:rPr>
          <w:rFonts w:ascii="Montserrat" w:eastAsia="Montserrat" w:hAnsi="Montserrat" w:cs="Montserrat"/>
        </w:rPr>
      </w:pPr>
      <w:r>
        <w:rPr>
          <w:rFonts w:ascii="Montserrat" w:eastAsia="Montserrat" w:hAnsi="Montserrat" w:cs="Montserrat"/>
        </w:rPr>
        <w:t xml:space="preserve">Any notice, request, instruction or other document to be given hereunder shall be delivered by hand or  sent by prepaid post to the address of the other Party set out in this Agreement (or such other addresses  or numbers as may have been notified) and any such notice or other document shall be deemed to have  been served (if delivered) at the time of delivery or in the case of post five (5) Business Days after  dispatch. </w:t>
      </w:r>
    </w:p>
    <w:tbl>
      <w:tblPr>
        <w:tblStyle w:val="a"/>
        <w:tblW w:w="7586" w:type="dxa"/>
        <w:tblInd w:w="14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793"/>
        <w:gridCol w:w="3793"/>
      </w:tblGrid>
      <w:tr w:rsidR="00C60FF4" w14:paraId="52F9DB4C" w14:textId="77777777">
        <w:tc>
          <w:tcPr>
            <w:tcW w:w="3793" w:type="dxa"/>
            <w:tcMar>
              <w:top w:w="100" w:type="dxa"/>
              <w:left w:w="100" w:type="dxa"/>
              <w:bottom w:w="100" w:type="dxa"/>
              <w:right w:w="100" w:type="dxa"/>
            </w:tcMar>
          </w:tcPr>
          <w:p w14:paraId="5CA2D5DE" w14:textId="1DC15639" w:rsidR="00C60FF4" w:rsidRDefault="00000000">
            <w:pPr>
              <w:rPr>
                <w:rFonts w:ascii="Montserrat" w:eastAsia="Montserrat" w:hAnsi="Montserrat" w:cs="Montserrat"/>
              </w:rPr>
            </w:pPr>
            <w:r>
              <w:rPr>
                <w:rFonts w:ascii="Montserrat" w:eastAsia="Montserrat" w:hAnsi="Montserrat" w:cs="Montserrat"/>
              </w:rPr>
              <w:t xml:space="preserve">Notice to </w:t>
            </w:r>
            <w:r w:rsidR="00EB02E1" w:rsidRPr="00EB02E1">
              <w:rPr>
                <w:rFonts w:ascii="Montserrat" w:eastAsia="Montserrat" w:hAnsi="Montserrat" w:cs="Montserrat"/>
                <w:color w:val="EE0000"/>
              </w:rPr>
              <w:t>[Lead Artist Name]</w:t>
            </w:r>
            <w:r w:rsidRPr="00EB02E1">
              <w:rPr>
                <w:rFonts w:ascii="Montserrat" w:eastAsia="Montserrat" w:hAnsi="Montserrat" w:cs="Montserrat"/>
                <w:color w:val="EE0000"/>
              </w:rPr>
              <w:t xml:space="preserve"> </w:t>
            </w:r>
          </w:p>
          <w:p w14:paraId="6DF38375" w14:textId="77777777" w:rsidR="00C60FF4" w:rsidRDefault="00C60FF4">
            <w:pPr>
              <w:widowControl w:val="0"/>
              <w:pBdr>
                <w:top w:val="nil"/>
                <w:left w:val="nil"/>
                <w:bottom w:val="nil"/>
                <w:right w:val="nil"/>
                <w:between w:val="nil"/>
              </w:pBdr>
              <w:spacing w:line="240" w:lineRule="auto"/>
              <w:rPr>
                <w:rFonts w:ascii="Montserrat" w:eastAsia="Montserrat" w:hAnsi="Montserrat" w:cs="Montserrat"/>
              </w:rPr>
            </w:pPr>
          </w:p>
        </w:tc>
        <w:tc>
          <w:tcPr>
            <w:tcW w:w="3793" w:type="dxa"/>
            <w:tcMar>
              <w:top w:w="100" w:type="dxa"/>
              <w:left w:w="100" w:type="dxa"/>
              <w:bottom w:w="100" w:type="dxa"/>
              <w:right w:w="100" w:type="dxa"/>
            </w:tcMar>
          </w:tcPr>
          <w:p w14:paraId="3207093B" w14:textId="2CE74CB4" w:rsidR="00C60FF4" w:rsidRPr="00EB02E1" w:rsidRDefault="00EB02E1">
            <w:pPr>
              <w:widowControl w:val="0"/>
              <w:pBdr>
                <w:top w:val="nil"/>
                <w:left w:val="nil"/>
                <w:bottom w:val="nil"/>
                <w:right w:val="nil"/>
                <w:between w:val="nil"/>
              </w:pBdr>
              <w:spacing w:line="240" w:lineRule="auto"/>
              <w:rPr>
                <w:rFonts w:ascii="Montserrat" w:eastAsia="Montserrat" w:hAnsi="Montserrat" w:cs="Montserrat"/>
                <w:color w:val="EE0000"/>
              </w:rPr>
            </w:pPr>
            <w:r w:rsidRPr="00EB02E1">
              <w:rPr>
                <w:rFonts w:ascii="Montserrat" w:eastAsia="Montserrat" w:hAnsi="Montserrat" w:cs="Montserrat"/>
                <w:color w:val="EE0000"/>
              </w:rPr>
              <w:t>[Lead Artists Address]</w:t>
            </w:r>
          </w:p>
        </w:tc>
      </w:tr>
      <w:tr w:rsidR="00C60FF4" w14:paraId="1A0DAB03" w14:textId="77777777">
        <w:tc>
          <w:tcPr>
            <w:tcW w:w="3793" w:type="dxa"/>
            <w:tcMar>
              <w:top w:w="100" w:type="dxa"/>
              <w:left w:w="100" w:type="dxa"/>
              <w:bottom w:w="100" w:type="dxa"/>
              <w:right w:w="100" w:type="dxa"/>
            </w:tcMar>
          </w:tcPr>
          <w:p w14:paraId="565EDBA8" w14:textId="77777777" w:rsidR="00C60FF4" w:rsidRDefault="00000000">
            <w:pPr>
              <w:widowControl w:val="0"/>
              <w:pBdr>
                <w:top w:val="nil"/>
                <w:left w:val="nil"/>
                <w:bottom w:val="nil"/>
                <w:right w:val="nil"/>
                <w:between w:val="nil"/>
              </w:pBdr>
              <w:spacing w:line="240" w:lineRule="auto"/>
              <w:rPr>
                <w:rFonts w:ascii="Montserrat" w:eastAsia="Montserrat" w:hAnsi="Montserrat" w:cs="Montserrat"/>
              </w:rPr>
            </w:pPr>
            <w:r>
              <w:rPr>
                <w:rFonts w:ascii="Montserrat" w:eastAsia="Montserrat" w:hAnsi="Montserrat" w:cs="Montserrat"/>
              </w:rPr>
              <w:t>Notice to countersigning  Party:</w:t>
            </w:r>
          </w:p>
          <w:p w14:paraId="101DAF33" w14:textId="77777777" w:rsidR="00C60FF4" w:rsidRDefault="00C60FF4">
            <w:pPr>
              <w:widowControl w:val="0"/>
              <w:pBdr>
                <w:top w:val="nil"/>
                <w:left w:val="nil"/>
                <w:bottom w:val="nil"/>
                <w:right w:val="nil"/>
                <w:between w:val="nil"/>
              </w:pBdr>
              <w:spacing w:line="240" w:lineRule="auto"/>
              <w:rPr>
                <w:rFonts w:ascii="Montserrat" w:eastAsia="Montserrat" w:hAnsi="Montserrat" w:cs="Montserrat"/>
              </w:rPr>
            </w:pPr>
          </w:p>
        </w:tc>
        <w:tc>
          <w:tcPr>
            <w:tcW w:w="3793" w:type="dxa"/>
            <w:tcMar>
              <w:top w:w="100" w:type="dxa"/>
              <w:left w:w="100" w:type="dxa"/>
              <w:bottom w:w="100" w:type="dxa"/>
              <w:right w:w="100" w:type="dxa"/>
            </w:tcMar>
          </w:tcPr>
          <w:p w14:paraId="5DD6F1F8" w14:textId="77777777" w:rsidR="00C60FF4" w:rsidRDefault="00000000">
            <w:pPr>
              <w:widowControl w:val="0"/>
              <w:pBdr>
                <w:top w:val="nil"/>
                <w:left w:val="nil"/>
                <w:bottom w:val="nil"/>
                <w:right w:val="nil"/>
                <w:between w:val="nil"/>
              </w:pBdr>
              <w:spacing w:line="240" w:lineRule="auto"/>
              <w:rPr>
                <w:rFonts w:ascii="Montserrat" w:eastAsia="Montserrat" w:hAnsi="Montserrat" w:cs="Montserrat"/>
              </w:rPr>
            </w:pPr>
            <w:r>
              <w:rPr>
                <w:rFonts w:ascii="Montserrat" w:eastAsia="Montserrat" w:hAnsi="Montserrat" w:cs="Montserrat"/>
              </w:rPr>
              <w:t>shall be sent to the address set out at the beginning of this Agreement unless otherwise specified in writing.</w:t>
            </w:r>
          </w:p>
        </w:tc>
      </w:tr>
    </w:tbl>
    <w:p w14:paraId="1966457E" w14:textId="77777777" w:rsidR="00C60FF4" w:rsidRDefault="00000000">
      <w:pPr>
        <w:numPr>
          <w:ilvl w:val="1"/>
          <w:numId w:val="3"/>
        </w:numPr>
        <w:rPr>
          <w:rFonts w:ascii="Montserrat" w:eastAsia="Montserrat" w:hAnsi="Montserrat" w:cs="Montserrat"/>
        </w:rPr>
      </w:pPr>
      <w:r>
        <w:rPr>
          <w:rFonts w:ascii="Montserrat" w:eastAsia="Montserrat" w:hAnsi="Montserrat" w:cs="Montserrat"/>
        </w:rPr>
        <w:t xml:space="preserve">Any failure to enforce any provision of this Agreement shall not constitute a waiver thereof or of any other  provision hereof.  </w:t>
      </w:r>
    </w:p>
    <w:p w14:paraId="0384BD7B" w14:textId="77777777" w:rsidR="00C60FF4" w:rsidRDefault="00000000">
      <w:pPr>
        <w:numPr>
          <w:ilvl w:val="1"/>
          <w:numId w:val="3"/>
        </w:numPr>
        <w:rPr>
          <w:rFonts w:ascii="Montserrat" w:eastAsia="Montserrat" w:hAnsi="Montserrat" w:cs="Montserrat"/>
        </w:rPr>
      </w:pPr>
      <w:r>
        <w:rPr>
          <w:rFonts w:ascii="Montserrat" w:eastAsia="Montserrat" w:hAnsi="Montserrat" w:cs="Montserrat"/>
        </w:rPr>
        <w:t xml:space="preserve">This Agreement may not be amended, nor any obligation waived, except by a written agreement signed  by the Parties.  </w:t>
      </w:r>
    </w:p>
    <w:p w14:paraId="1665CED5" w14:textId="77777777" w:rsidR="00C60FF4" w:rsidRDefault="00000000">
      <w:pPr>
        <w:numPr>
          <w:ilvl w:val="1"/>
          <w:numId w:val="3"/>
        </w:numPr>
        <w:rPr>
          <w:rFonts w:ascii="Montserrat" w:eastAsia="Montserrat" w:hAnsi="Montserrat" w:cs="Montserrat"/>
        </w:rPr>
      </w:pPr>
      <w:r>
        <w:rPr>
          <w:rFonts w:ascii="Montserrat" w:eastAsia="Montserrat" w:hAnsi="Montserrat" w:cs="Montserrat"/>
        </w:rPr>
        <w:t xml:space="preserve">Each Party irrevocably agrees that the courts of England and Wales shall have exclusive jurisdiction to  settle any dispute or claim (including non-contractual disputes or claims) arising out of or in connection with this Agreement or its subject matter or formation. </w:t>
      </w:r>
    </w:p>
    <w:p w14:paraId="5ABC8F3A" w14:textId="77777777" w:rsidR="00C60FF4" w:rsidRDefault="00000000">
      <w:pPr>
        <w:numPr>
          <w:ilvl w:val="1"/>
          <w:numId w:val="3"/>
        </w:numPr>
        <w:rPr>
          <w:rFonts w:ascii="Montserrat" w:eastAsia="Montserrat" w:hAnsi="Montserrat" w:cs="Montserrat"/>
        </w:rPr>
      </w:pPr>
      <w:r>
        <w:rPr>
          <w:rFonts w:ascii="Montserrat" w:eastAsia="Montserrat" w:hAnsi="Montserrat" w:cs="Montserrat"/>
        </w:rPr>
        <w:t xml:space="preserve">This Agreement may be executed in any number of counterparts each of which when executed and  delivered shall be an original but all the counterparts shall constitute the same instrument.  </w:t>
      </w:r>
    </w:p>
    <w:p w14:paraId="0ECF99B6" w14:textId="77777777" w:rsidR="00C60FF4" w:rsidRDefault="00000000">
      <w:pPr>
        <w:numPr>
          <w:ilvl w:val="1"/>
          <w:numId w:val="3"/>
        </w:numPr>
        <w:rPr>
          <w:rFonts w:ascii="Montserrat" w:eastAsia="Montserrat" w:hAnsi="Montserrat" w:cs="Montserrat"/>
        </w:rPr>
      </w:pPr>
      <w:r>
        <w:rPr>
          <w:rFonts w:ascii="Montserrat" w:eastAsia="Montserrat" w:hAnsi="Montserrat" w:cs="Montserrat"/>
        </w:rPr>
        <w:t xml:space="preserve">The Parties agree that this Agreement may be signed electronically and such electronic signature shall  be deemed valid. </w:t>
      </w:r>
    </w:p>
    <w:p w14:paraId="4D489556" w14:textId="77777777" w:rsidR="00C60FF4" w:rsidRDefault="00C60FF4">
      <w:pPr>
        <w:rPr>
          <w:rFonts w:ascii="Montserrat" w:eastAsia="Montserrat" w:hAnsi="Montserrat" w:cs="Montserrat"/>
        </w:rPr>
      </w:pPr>
    </w:p>
    <w:p w14:paraId="7495E340" w14:textId="77777777" w:rsidR="00C60FF4" w:rsidRDefault="00000000">
      <w:pPr>
        <w:rPr>
          <w:rFonts w:ascii="Montserrat" w:eastAsia="Montserrat" w:hAnsi="Montserrat" w:cs="Montserrat"/>
        </w:rPr>
      </w:pPr>
      <w:r>
        <w:rPr>
          <w:rFonts w:ascii="Montserrat" w:eastAsia="Montserrat" w:hAnsi="Montserrat" w:cs="Montserrat"/>
          <w:b/>
          <w:bCs/>
        </w:rPr>
        <w:t>IN WITNESS</w:t>
      </w:r>
      <w:r>
        <w:rPr>
          <w:rFonts w:ascii="Montserrat" w:eastAsia="Montserrat" w:hAnsi="Montserrat" w:cs="Montserrat"/>
        </w:rPr>
        <w:t xml:space="preserve"> whereof this Agreement has been duly executed by the Parties with effect from the Effective Date. </w:t>
      </w:r>
    </w:p>
    <w:p w14:paraId="353BF461" w14:textId="77777777" w:rsidR="00C60FF4" w:rsidRDefault="00C60FF4">
      <w:pPr>
        <w:jc w:val="center"/>
        <w:rPr>
          <w:rFonts w:ascii="Montserrat" w:eastAsia="Montserrat" w:hAnsi="Montserrat" w:cs="Montserrat"/>
        </w:rPr>
      </w:pPr>
    </w:p>
    <w:p w14:paraId="581AF6E4" w14:textId="77777777" w:rsidR="00C60FF4" w:rsidRDefault="00C60FF4">
      <w:pPr>
        <w:jc w:val="center"/>
        <w:rPr>
          <w:rFonts w:ascii="Montserrat" w:eastAsia="Montserrat" w:hAnsi="Montserrat" w:cs="Montserrat"/>
        </w:rPr>
      </w:pPr>
    </w:p>
    <w:p w14:paraId="1D7E77E0" w14:textId="77777777" w:rsidR="00C60FF4" w:rsidRDefault="00C60FF4">
      <w:pPr>
        <w:jc w:val="center"/>
        <w:rPr>
          <w:rFonts w:ascii="Montserrat" w:eastAsia="Montserrat" w:hAnsi="Montserrat" w:cs="Montserrat"/>
        </w:rPr>
      </w:pPr>
    </w:p>
    <w:p w14:paraId="17C98732" w14:textId="77777777" w:rsidR="00C60FF4" w:rsidRDefault="00C60FF4">
      <w:pPr>
        <w:jc w:val="center"/>
        <w:rPr>
          <w:rFonts w:ascii="Montserrat" w:eastAsia="Montserrat" w:hAnsi="Montserrat" w:cs="Montserrat"/>
        </w:rPr>
      </w:pPr>
    </w:p>
    <w:p w14:paraId="29545332" w14:textId="77777777" w:rsidR="00C60FF4" w:rsidRDefault="00C60FF4">
      <w:pPr>
        <w:rPr>
          <w:rFonts w:ascii="Montserrat" w:eastAsia="Montserrat" w:hAnsi="Montserrat" w:cs="Montserrat"/>
        </w:rPr>
      </w:pPr>
    </w:p>
    <w:p w14:paraId="23086A53" w14:textId="77777777" w:rsidR="00C60FF4" w:rsidRDefault="00C60FF4">
      <w:pPr>
        <w:rPr>
          <w:rFonts w:ascii="Montserrat" w:eastAsia="Montserrat" w:hAnsi="Montserrat" w:cs="Montserrat"/>
        </w:rPr>
      </w:pPr>
    </w:p>
    <w:tbl>
      <w:tblPr>
        <w:tblStyle w:val="a0"/>
        <w:tblW w:w="894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320"/>
        <w:gridCol w:w="3150"/>
        <w:gridCol w:w="1140"/>
        <w:gridCol w:w="3330"/>
      </w:tblGrid>
      <w:tr w:rsidR="00C60FF4" w14:paraId="541D06A8" w14:textId="77777777">
        <w:trPr>
          <w:trHeight w:val="380"/>
        </w:trPr>
        <w:tc>
          <w:tcPr>
            <w:tcW w:w="4470" w:type="dxa"/>
            <w:gridSpan w:val="2"/>
            <w:tcMar>
              <w:top w:w="100" w:type="dxa"/>
              <w:left w:w="100" w:type="dxa"/>
              <w:bottom w:w="100" w:type="dxa"/>
              <w:right w:w="100" w:type="dxa"/>
            </w:tcMar>
          </w:tcPr>
          <w:p w14:paraId="14E3BEBB" w14:textId="069D9CDE" w:rsidR="00C60FF4" w:rsidRDefault="00EB02E1">
            <w:pPr>
              <w:widowControl w:val="0"/>
              <w:pBdr>
                <w:top w:val="nil"/>
                <w:left w:val="nil"/>
                <w:bottom w:val="nil"/>
                <w:right w:val="nil"/>
                <w:between w:val="nil"/>
              </w:pBdr>
              <w:spacing w:line="240" w:lineRule="auto"/>
              <w:rPr>
                <w:rFonts w:ascii="Montserrat" w:eastAsia="Montserrat" w:hAnsi="Montserrat" w:cs="Montserrat"/>
                <w:b/>
                <w:bCs/>
              </w:rPr>
            </w:pPr>
            <w:r>
              <w:rPr>
                <w:rFonts w:ascii="Montserrat" w:eastAsia="Montserrat" w:hAnsi="Montserrat" w:cs="Montserrat"/>
                <w:b/>
                <w:bCs/>
              </w:rPr>
              <w:t>[Lead Artist Name]</w:t>
            </w:r>
          </w:p>
        </w:tc>
        <w:tc>
          <w:tcPr>
            <w:tcW w:w="4470" w:type="dxa"/>
            <w:gridSpan w:val="2"/>
            <w:tcMar>
              <w:top w:w="100" w:type="dxa"/>
              <w:left w:w="100" w:type="dxa"/>
              <w:bottom w:w="100" w:type="dxa"/>
              <w:right w:w="100" w:type="dxa"/>
            </w:tcMar>
          </w:tcPr>
          <w:p w14:paraId="0018D7D7" w14:textId="63FAAD70" w:rsidR="00C60FF4" w:rsidRDefault="00EB02E1">
            <w:pPr>
              <w:rPr>
                <w:rFonts w:ascii="Montserrat" w:eastAsia="Montserrat" w:hAnsi="Montserrat" w:cs="Montserrat"/>
                <w:b/>
                <w:bCs/>
              </w:rPr>
            </w:pPr>
            <w:r>
              <w:rPr>
                <w:rFonts w:ascii="Montserrat" w:eastAsia="Montserrat" w:hAnsi="Montserrat" w:cs="Montserrat"/>
                <w:b/>
                <w:bCs/>
              </w:rPr>
              <w:t>[Collaborator/ Contributor Name]</w:t>
            </w:r>
          </w:p>
        </w:tc>
      </w:tr>
      <w:tr w:rsidR="00C60FF4" w14:paraId="7BFDC0C1" w14:textId="77777777">
        <w:trPr>
          <w:trHeight w:val="1365"/>
        </w:trPr>
        <w:tc>
          <w:tcPr>
            <w:tcW w:w="1320" w:type="dxa"/>
            <w:tcMar>
              <w:top w:w="100" w:type="dxa"/>
              <w:left w:w="100" w:type="dxa"/>
              <w:bottom w:w="100" w:type="dxa"/>
              <w:right w:w="100" w:type="dxa"/>
            </w:tcMar>
          </w:tcPr>
          <w:p w14:paraId="789533AB" w14:textId="77777777" w:rsidR="00C60FF4" w:rsidRDefault="00000000">
            <w:pPr>
              <w:widowControl w:val="0"/>
              <w:pBdr>
                <w:top w:val="nil"/>
                <w:left w:val="nil"/>
                <w:bottom w:val="nil"/>
                <w:right w:val="nil"/>
                <w:between w:val="nil"/>
              </w:pBdr>
              <w:spacing w:line="240" w:lineRule="auto"/>
              <w:rPr>
                <w:rFonts w:ascii="Montserrat" w:eastAsia="Montserrat" w:hAnsi="Montserrat" w:cs="Montserrat"/>
              </w:rPr>
            </w:pPr>
            <w:r>
              <w:rPr>
                <w:rFonts w:ascii="Montserrat" w:eastAsia="Montserrat" w:hAnsi="Montserrat" w:cs="Montserrat"/>
              </w:rPr>
              <w:t>Signature:</w:t>
            </w:r>
          </w:p>
        </w:tc>
        <w:tc>
          <w:tcPr>
            <w:tcW w:w="3150" w:type="dxa"/>
            <w:tcMar>
              <w:top w:w="100" w:type="dxa"/>
              <w:left w:w="100" w:type="dxa"/>
              <w:bottom w:w="100" w:type="dxa"/>
              <w:right w:w="100" w:type="dxa"/>
            </w:tcMar>
          </w:tcPr>
          <w:p w14:paraId="0EEC3065" w14:textId="77777777" w:rsidR="00C60FF4" w:rsidRDefault="00C60FF4">
            <w:pPr>
              <w:widowControl w:val="0"/>
              <w:pBdr>
                <w:top w:val="nil"/>
                <w:left w:val="nil"/>
                <w:bottom w:val="nil"/>
                <w:right w:val="nil"/>
                <w:between w:val="nil"/>
              </w:pBdr>
              <w:spacing w:line="240" w:lineRule="auto"/>
              <w:rPr>
                <w:rFonts w:ascii="Montserrat" w:eastAsia="Montserrat" w:hAnsi="Montserrat" w:cs="Montserrat"/>
              </w:rPr>
            </w:pPr>
          </w:p>
        </w:tc>
        <w:tc>
          <w:tcPr>
            <w:tcW w:w="1140" w:type="dxa"/>
            <w:tcMar>
              <w:top w:w="100" w:type="dxa"/>
              <w:left w:w="100" w:type="dxa"/>
              <w:bottom w:w="100" w:type="dxa"/>
              <w:right w:w="100" w:type="dxa"/>
            </w:tcMar>
          </w:tcPr>
          <w:p w14:paraId="16093D2E" w14:textId="77777777" w:rsidR="00C60FF4" w:rsidRDefault="00000000">
            <w:pPr>
              <w:widowControl w:val="0"/>
              <w:pBdr>
                <w:top w:val="nil"/>
                <w:left w:val="nil"/>
                <w:bottom w:val="nil"/>
                <w:right w:val="nil"/>
                <w:between w:val="nil"/>
              </w:pBdr>
              <w:spacing w:line="240" w:lineRule="auto"/>
              <w:rPr>
                <w:rFonts w:ascii="Montserrat" w:eastAsia="Montserrat" w:hAnsi="Montserrat" w:cs="Montserrat"/>
              </w:rPr>
            </w:pPr>
            <w:r>
              <w:rPr>
                <w:rFonts w:ascii="Montserrat" w:eastAsia="Montserrat" w:hAnsi="Montserrat" w:cs="Montserrat"/>
              </w:rPr>
              <w:t>Signature:</w:t>
            </w:r>
          </w:p>
        </w:tc>
        <w:tc>
          <w:tcPr>
            <w:tcW w:w="3330" w:type="dxa"/>
            <w:tcMar>
              <w:top w:w="100" w:type="dxa"/>
              <w:left w:w="100" w:type="dxa"/>
              <w:bottom w:w="100" w:type="dxa"/>
              <w:right w:w="100" w:type="dxa"/>
            </w:tcMar>
          </w:tcPr>
          <w:p w14:paraId="7B7CC0CF" w14:textId="77777777" w:rsidR="00C60FF4" w:rsidRDefault="00C60FF4">
            <w:pPr>
              <w:widowControl w:val="0"/>
              <w:pBdr>
                <w:top w:val="nil"/>
                <w:left w:val="nil"/>
                <w:bottom w:val="nil"/>
                <w:right w:val="nil"/>
                <w:between w:val="nil"/>
              </w:pBdr>
              <w:spacing w:line="240" w:lineRule="auto"/>
              <w:rPr>
                <w:rFonts w:ascii="Montserrat" w:eastAsia="Montserrat" w:hAnsi="Montserrat" w:cs="Montserrat"/>
              </w:rPr>
            </w:pPr>
          </w:p>
        </w:tc>
      </w:tr>
      <w:tr w:rsidR="00C60FF4" w14:paraId="586E4CBB" w14:textId="77777777">
        <w:trPr>
          <w:trHeight w:val="669"/>
        </w:trPr>
        <w:tc>
          <w:tcPr>
            <w:tcW w:w="1320" w:type="dxa"/>
            <w:tcMar>
              <w:top w:w="100" w:type="dxa"/>
              <w:left w:w="100" w:type="dxa"/>
              <w:bottom w:w="100" w:type="dxa"/>
              <w:right w:w="100" w:type="dxa"/>
            </w:tcMar>
          </w:tcPr>
          <w:p w14:paraId="50D89A2F" w14:textId="77777777" w:rsidR="00C60FF4" w:rsidRDefault="00000000">
            <w:pPr>
              <w:widowControl w:val="0"/>
              <w:pBdr>
                <w:top w:val="nil"/>
                <w:left w:val="nil"/>
                <w:bottom w:val="nil"/>
                <w:right w:val="nil"/>
                <w:between w:val="nil"/>
              </w:pBdr>
              <w:spacing w:line="240" w:lineRule="auto"/>
              <w:rPr>
                <w:rFonts w:ascii="Montserrat" w:eastAsia="Montserrat" w:hAnsi="Montserrat" w:cs="Montserrat"/>
              </w:rPr>
            </w:pPr>
            <w:r>
              <w:rPr>
                <w:rFonts w:ascii="Montserrat" w:eastAsia="Montserrat" w:hAnsi="Montserrat" w:cs="Montserrat"/>
              </w:rPr>
              <w:t>Name:</w:t>
            </w:r>
          </w:p>
        </w:tc>
        <w:tc>
          <w:tcPr>
            <w:tcW w:w="3150" w:type="dxa"/>
            <w:tcMar>
              <w:top w:w="100" w:type="dxa"/>
              <w:left w:w="100" w:type="dxa"/>
              <w:bottom w:w="100" w:type="dxa"/>
              <w:right w:w="100" w:type="dxa"/>
            </w:tcMar>
          </w:tcPr>
          <w:p w14:paraId="209FD079" w14:textId="77777777" w:rsidR="00C60FF4" w:rsidRDefault="00C60FF4">
            <w:pPr>
              <w:widowControl w:val="0"/>
              <w:pBdr>
                <w:top w:val="nil"/>
                <w:left w:val="nil"/>
                <w:bottom w:val="nil"/>
                <w:right w:val="nil"/>
                <w:between w:val="nil"/>
              </w:pBdr>
              <w:spacing w:line="240" w:lineRule="auto"/>
              <w:rPr>
                <w:rFonts w:ascii="Montserrat" w:eastAsia="Montserrat" w:hAnsi="Montserrat" w:cs="Montserrat"/>
              </w:rPr>
            </w:pPr>
          </w:p>
        </w:tc>
        <w:tc>
          <w:tcPr>
            <w:tcW w:w="1140" w:type="dxa"/>
            <w:tcMar>
              <w:top w:w="100" w:type="dxa"/>
              <w:left w:w="100" w:type="dxa"/>
              <w:bottom w:w="100" w:type="dxa"/>
              <w:right w:w="100" w:type="dxa"/>
            </w:tcMar>
          </w:tcPr>
          <w:p w14:paraId="2E0D6BCE" w14:textId="77777777" w:rsidR="00C60FF4" w:rsidRDefault="00000000">
            <w:pPr>
              <w:widowControl w:val="0"/>
              <w:pBdr>
                <w:top w:val="nil"/>
                <w:left w:val="nil"/>
                <w:bottom w:val="nil"/>
                <w:right w:val="nil"/>
                <w:between w:val="nil"/>
              </w:pBdr>
              <w:spacing w:line="240" w:lineRule="auto"/>
              <w:rPr>
                <w:rFonts w:ascii="Montserrat" w:eastAsia="Montserrat" w:hAnsi="Montserrat" w:cs="Montserrat"/>
              </w:rPr>
            </w:pPr>
            <w:r>
              <w:rPr>
                <w:rFonts w:ascii="Montserrat" w:eastAsia="Montserrat" w:hAnsi="Montserrat" w:cs="Montserrat"/>
              </w:rPr>
              <w:t>Name:</w:t>
            </w:r>
          </w:p>
        </w:tc>
        <w:tc>
          <w:tcPr>
            <w:tcW w:w="3330" w:type="dxa"/>
            <w:tcMar>
              <w:top w:w="100" w:type="dxa"/>
              <w:left w:w="100" w:type="dxa"/>
              <w:bottom w:w="100" w:type="dxa"/>
              <w:right w:w="100" w:type="dxa"/>
            </w:tcMar>
          </w:tcPr>
          <w:p w14:paraId="53ED7A01" w14:textId="77777777" w:rsidR="00C60FF4" w:rsidRDefault="00C60FF4">
            <w:pPr>
              <w:widowControl w:val="0"/>
              <w:pBdr>
                <w:top w:val="nil"/>
                <w:left w:val="nil"/>
                <w:bottom w:val="nil"/>
                <w:right w:val="nil"/>
                <w:between w:val="nil"/>
              </w:pBdr>
              <w:spacing w:line="240" w:lineRule="auto"/>
              <w:rPr>
                <w:rFonts w:ascii="Montserrat" w:eastAsia="Montserrat" w:hAnsi="Montserrat" w:cs="Montserrat"/>
              </w:rPr>
            </w:pPr>
          </w:p>
        </w:tc>
      </w:tr>
      <w:tr w:rsidR="00C60FF4" w14:paraId="6973EAE9" w14:textId="77777777">
        <w:trPr>
          <w:trHeight w:val="669"/>
        </w:trPr>
        <w:tc>
          <w:tcPr>
            <w:tcW w:w="1320" w:type="dxa"/>
            <w:tcMar>
              <w:top w:w="100" w:type="dxa"/>
              <w:left w:w="100" w:type="dxa"/>
              <w:bottom w:w="100" w:type="dxa"/>
              <w:right w:w="100" w:type="dxa"/>
            </w:tcMar>
          </w:tcPr>
          <w:p w14:paraId="7D7C8F8C" w14:textId="77777777" w:rsidR="00C60FF4" w:rsidRDefault="00000000">
            <w:pPr>
              <w:widowControl w:val="0"/>
              <w:pBdr>
                <w:top w:val="nil"/>
                <w:left w:val="nil"/>
                <w:bottom w:val="nil"/>
                <w:right w:val="nil"/>
                <w:between w:val="nil"/>
              </w:pBdr>
              <w:spacing w:line="240" w:lineRule="auto"/>
              <w:rPr>
                <w:rFonts w:ascii="Montserrat" w:eastAsia="Montserrat" w:hAnsi="Montserrat" w:cs="Montserrat"/>
              </w:rPr>
            </w:pPr>
            <w:r>
              <w:rPr>
                <w:rFonts w:ascii="Montserrat" w:eastAsia="Montserrat" w:hAnsi="Montserrat" w:cs="Montserrat"/>
              </w:rPr>
              <w:t>Date:</w:t>
            </w:r>
          </w:p>
        </w:tc>
        <w:tc>
          <w:tcPr>
            <w:tcW w:w="3150" w:type="dxa"/>
            <w:tcMar>
              <w:top w:w="100" w:type="dxa"/>
              <w:left w:w="100" w:type="dxa"/>
              <w:bottom w:w="100" w:type="dxa"/>
              <w:right w:w="100" w:type="dxa"/>
            </w:tcMar>
          </w:tcPr>
          <w:p w14:paraId="2E9BE46F" w14:textId="77777777" w:rsidR="00C60FF4" w:rsidRDefault="00C60FF4">
            <w:pPr>
              <w:widowControl w:val="0"/>
              <w:pBdr>
                <w:top w:val="nil"/>
                <w:left w:val="nil"/>
                <w:bottom w:val="nil"/>
                <w:right w:val="nil"/>
                <w:between w:val="nil"/>
              </w:pBdr>
              <w:spacing w:line="240" w:lineRule="auto"/>
              <w:rPr>
                <w:rFonts w:ascii="Montserrat" w:eastAsia="Montserrat" w:hAnsi="Montserrat" w:cs="Montserrat"/>
              </w:rPr>
            </w:pPr>
          </w:p>
        </w:tc>
        <w:tc>
          <w:tcPr>
            <w:tcW w:w="1140" w:type="dxa"/>
            <w:tcMar>
              <w:top w:w="100" w:type="dxa"/>
              <w:left w:w="100" w:type="dxa"/>
              <w:bottom w:w="100" w:type="dxa"/>
              <w:right w:w="100" w:type="dxa"/>
            </w:tcMar>
          </w:tcPr>
          <w:p w14:paraId="2D974E11" w14:textId="77777777" w:rsidR="00C60FF4" w:rsidRDefault="00000000">
            <w:pPr>
              <w:widowControl w:val="0"/>
              <w:pBdr>
                <w:top w:val="nil"/>
                <w:left w:val="nil"/>
                <w:bottom w:val="nil"/>
                <w:right w:val="nil"/>
                <w:between w:val="nil"/>
              </w:pBdr>
              <w:spacing w:line="240" w:lineRule="auto"/>
              <w:rPr>
                <w:rFonts w:ascii="Montserrat" w:eastAsia="Montserrat" w:hAnsi="Montserrat" w:cs="Montserrat"/>
              </w:rPr>
            </w:pPr>
            <w:r>
              <w:rPr>
                <w:rFonts w:ascii="Montserrat" w:eastAsia="Montserrat" w:hAnsi="Montserrat" w:cs="Montserrat"/>
              </w:rPr>
              <w:t>Date:</w:t>
            </w:r>
          </w:p>
        </w:tc>
        <w:tc>
          <w:tcPr>
            <w:tcW w:w="3330" w:type="dxa"/>
            <w:tcMar>
              <w:top w:w="100" w:type="dxa"/>
              <w:left w:w="100" w:type="dxa"/>
              <w:bottom w:w="100" w:type="dxa"/>
              <w:right w:w="100" w:type="dxa"/>
            </w:tcMar>
          </w:tcPr>
          <w:p w14:paraId="209AB08E" w14:textId="77777777" w:rsidR="00C60FF4" w:rsidRDefault="00C60FF4">
            <w:pPr>
              <w:widowControl w:val="0"/>
              <w:pBdr>
                <w:top w:val="nil"/>
                <w:left w:val="nil"/>
                <w:bottom w:val="nil"/>
                <w:right w:val="nil"/>
                <w:between w:val="nil"/>
              </w:pBdr>
              <w:spacing w:line="240" w:lineRule="auto"/>
              <w:rPr>
                <w:rFonts w:ascii="Montserrat" w:eastAsia="Montserrat" w:hAnsi="Montserrat" w:cs="Montserrat"/>
              </w:rPr>
            </w:pPr>
          </w:p>
        </w:tc>
      </w:tr>
    </w:tbl>
    <w:p w14:paraId="1F07D6BF" w14:textId="77777777" w:rsidR="00C60FF4" w:rsidRDefault="00C60FF4">
      <w:pPr>
        <w:rPr>
          <w:rFonts w:ascii="Montserrat" w:eastAsia="Montserrat" w:hAnsi="Montserrat" w:cs="Montserrat"/>
        </w:rPr>
      </w:pPr>
    </w:p>
    <w:p w14:paraId="0AC618A9" w14:textId="77777777" w:rsidR="00C60FF4" w:rsidRDefault="00C60FF4"/>
    <w:sectPr w:rsidR="00C60FF4">
      <w:headerReference w:type="even" r:id="rId7"/>
      <w:headerReference w:type="default" r:id="rId8"/>
      <w:footerReference w:type="default" r:id="rId9"/>
      <w:headerReference w:type="first" r:id="rId10"/>
      <w:pgSz w:w="11906" w:h="16838"/>
      <w:pgMar w:top="1440" w:right="1440" w:bottom="1440" w:left="1440"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B939A3" w14:textId="77777777" w:rsidR="000A54AB" w:rsidRDefault="000A54AB">
      <w:pPr>
        <w:spacing w:line="240" w:lineRule="auto"/>
      </w:pPr>
      <w:r>
        <w:separator/>
      </w:r>
    </w:p>
  </w:endnote>
  <w:endnote w:type="continuationSeparator" w:id="0">
    <w:p w14:paraId="2E47C689" w14:textId="77777777" w:rsidR="000A54AB" w:rsidRDefault="000A54A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D71A9046-FDE5-7A4E-A959-CDF811976D6C}"/>
  </w:font>
  <w:font w:name="Calibri">
    <w:panose1 w:val="020F0502020204030204"/>
    <w:charset w:val="00"/>
    <w:family w:val="swiss"/>
    <w:pitch w:val="variable"/>
    <w:sig w:usb0="E0002AFF" w:usb1="C000247B" w:usb2="00000009" w:usb3="00000000" w:csb0="000001FF" w:csb1="00000000"/>
    <w:embedRegular r:id="rId2" w:fontKey="{5E84C637-6147-174E-ADFE-1ED1549ED189}"/>
    <w:embedBold r:id="rId3" w:fontKey="{F35B41BE-4FB0-4847-9E6A-B9270F2A9DCD}"/>
    <w:embedItalic r:id="rId4" w:fontKey="{23C31E8F-C885-B540-A16E-B867CD2D8195}"/>
  </w:font>
  <w:font w:name="Trebuchet MS">
    <w:panose1 w:val="020B0603020202020204"/>
    <w:charset w:val="00"/>
    <w:family w:val="swiss"/>
    <w:pitch w:val="variable"/>
    <w:sig w:usb0="00000287" w:usb1="00000000" w:usb2="00000000" w:usb3="00000000" w:csb0="0000009F" w:csb1="00000000"/>
    <w:embedItalic r:id="rId5" w:fontKey="{C07CF01D-CA84-A84E-8B60-6DA527441C6B}"/>
  </w:font>
  <w:font w:name="Montserrat">
    <w:panose1 w:val="00000500000000000000"/>
    <w:charset w:val="4D"/>
    <w:family w:val="auto"/>
    <w:notTrueType/>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embedRegular r:id="rId6" w:fontKey="{273B236E-6093-B04E-9128-E56AC82A858B}"/>
  </w:font>
  <w:font w:name="Cambria">
    <w:panose1 w:val="02040503050406030204"/>
    <w:charset w:val="00"/>
    <w:family w:val="roman"/>
    <w:pitch w:val="variable"/>
    <w:sig w:usb0="E00006FF" w:usb1="420024FF" w:usb2="02000000" w:usb3="00000000" w:csb0="0000019F" w:csb1="00000000"/>
    <w:embedRegular r:id="rId7" w:fontKey="{53E973D9-299C-534D-B2FF-A893833AD372}"/>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2A005E" w14:textId="4D543BFA" w:rsidR="00C60FF4" w:rsidRDefault="00000000">
    <w:pPr>
      <w:jc w:val="center"/>
    </w:pPr>
    <w:r>
      <w:fldChar w:fldCharType="begin"/>
    </w:r>
    <w:r>
      <w:instrText>PAGE</w:instrText>
    </w:r>
    <w:r>
      <w:fldChar w:fldCharType="separate"/>
    </w:r>
    <w:r w:rsidR="00EB02E1">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44A06C" w14:textId="77777777" w:rsidR="000A54AB" w:rsidRDefault="000A54AB">
      <w:pPr>
        <w:spacing w:line="240" w:lineRule="auto"/>
      </w:pPr>
      <w:r>
        <w:separator/>
      </w:r>
    </w:p>
  </w:footnote>
  <w:footnote w:type="continuationSeparator" w:id="0">
    <w:p w14:paraId="776F2A03" w14:textId="77777777" w:rsidR="000A54AB" w:rsidRDefault="000A54AB">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5D20C" w14:textId="77777777" w:rsidR="00EB02E1" w:rsidRDefault="00EB02E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CA29B6" w14:textId="77777777" w:rsidR="00C60FF4" w:rsidRDefault="00C60FF4"/>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501B84" w14:textId="49C0B754" w:rsidR="00C60FF4" w:rsidRDefault="00000000">
    <w:pPr>
      <w:jc w:val="right"/>
      <w:rPr>
        <w:rFonts w:ascii="Montserrat" w:eastAsia="Montserrat" w:hAnsi="Montserrat" w:cs="Montserrat"/>
        <w:b/>
        <w:bCs/>
      </w:rPr>
    </w:pPr>
    <w:r>
      <w:t xml:space="preserve">                                                                                                                 </w:t>
    </w:r>
    <w:r>
      <w:rPr>
        <w:rFonts w:ascii="Montserrat" w:eastAsia="Montserrat" w:hAnsi="Montserrat" w:cs="Montserrat"/>
        <w:b/>
        <w:bCs/>
      </w:rPr>
      <w:t>PRIVATE &amp; CONFIDENTIAL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975E6B"/>
    <w:multiLevelType w:val="multilevel"/>
    <w:tmpl w:val="034E22A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60A60301"/>
    <w:multiLevelType w:val="multilevel"/>
    <w:tmpl w:val="C43A63F8"/>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63A85F83"/>
    <w:multiLevelType w:val="multilevel"/>
    <w:tmpl w:val="D12ABF80"/>
    <w:lvl w:ilvl="0">
      <w:start w:val="1"/>
      <w:numFmt w:val="decimal"/>
      <w:lvlText w:val="%1."/>
      <w:lvlJc w:val="right"/>
      <w:pPr>
        <w:ind w:left="720" w:hanging="360"/>
      </w:pPr>
      <w:rPr>
        <w:u w:val="none"/>
      </w:rPr>
    </w:lvl>
    <w:lvl w:ilvl="1">
      <w:start w:val="1"/>
      <w:numFmt w:val="decimal"/>
      <w:lvlText w:val="%1.%2."/>
      <w:lvlJc w:val="right"/>
      <w:pPr>
        <w:ind w:left="1440" w:hanging="360"/>
      </w:pPr>
      <w:rPr>
        <w:u w:val="none"/>
      </w:rPr>
    </w:lvl>
    <w:lvl w:ilvl="2">
      <w:start w:val="1"/>
      <w:numFmt w:val="decimal"/>
      <w:lvlText w:val="%1.%2.%3."/>
      <w:lvlJc w:val="right"/>
      <w:pPr>
        <w:ind w:left="2160" w:hanging="360"/>
      </w:pPr>
      <w:rPr>
        <w:u w:val="none"/>
      </w:rPr>
    </w:lvl>
    <w:lvl w:ilvl="3">
      <w:start w:val="1"/>
      <w:numFmt w:val="decimal"/>
      <w:lvlText w:val="%1.%2.%3.%4."/>
      <w:lvlJc w:val="right"/>
      <w:pPr>
        <w:ind w:left="2880" w:hanging="360"/>
      </w:pPr>
      <w:rPr>
        <w:u w:val="none"/>
      </w:rPr>
    </w:lvl>
    <w:lvl w:ilvl="4">
      <w:start w:val="1"/>
      <w:numFmt w:val="decimal"/>
      <w:lvlText w:val="%1.%2.%3.%4.%5."/>
      <w:lvlJc w:val="right"/>
      <w:pPr>
        <w:ind w:left="3600" w:hanging="360"/>
      </w:pPr>
      <w:rPr>
        <w:u w:val="none"/>
      </w:rPr>
    </w:lvl>
    <w:lvl w:ilvl="5">
      <w:start w:val="1"/>
      <w:numFmt w:val="decimal"/>
      <w:lvlText w:val="%1.%2.%3.%4.%5.%6."/>
      <w:lvlJc w:val="right"/>
      <w:pPr>
        <w:ind w:left="4320" w:hanging="360"/>
      </w:pPr>
      <w:rPr>
        <w:u w:val="none"/>
      </w:rPr>
    </w:lvl>
    <w:lvl w:ilvl="6">
      <w:start w:val="1"/>
      <w:numFmt w:val="decimal"/>
      <w:lvlText w:val="%1.%2.%3.%4.%5.%6.%7."/>
      <w:lvlJc w:val="right"/>
      <w:pPr>
        <w:ind w:left="5040" w:hanging="360"/>
      </w:pPr>
      <w:rPr>
        <w:u w:val="none"/>
      </w:rPr>
    </w:lvl>
    <w:lvl w:ilvl="7">
      <w:start w:val="1"/>
      <w:numFmt w:val="decimal"/>
      <w:lvlText w:val="%1.%2.%3.%4.%5.%6.%7.%8."/>
      <w:lvlJc w:val="right"/>
      <w:pPr>
        <w:ind w:left="5760" w:hanging="360"/>
      </w:pPr>
      <w:rPr>
        <w:u w:val="none"/>
      </w:rPr>
    </w:lvl>
    <w:lvl w:ilvl="8">
      <w:start w:val="1"/>
      <w:numFmt w:val="decimal"/>
      <w:lvlText w:val="%1.%2.%3.%4.%5.%6.%7.%8.%9."/>
      <w:lvlJc w:val="right"/>
      <w:pPr>
        <w:ind w:left="6480" w:hanging="360"/>
      </w:pPr>
      <w:rPr>
        <w:u w:val="none"/>
      </w:rPr>
    </w:lvl>
  </w:abstractNum>
  <w:num w:numId="1" w16cid:durableId="190649181">
    <w:abstractNumId w:val="1"/>
  </w:num>
  <w:num w:numId="2" w16cid:durableId="1938827625">
    <w:abstractNumId w:val="0"/>
  </w:num>
  <w:num w:numId="3" w16cid:durableId="84837206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isplayBackgroundShape/>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0FF4"/>
    <w:rsid w:val="00032C91"/>
    <w:rsid w:val="000A54AB"/>
    <w:rsid w:val="00C60FF4"/>
    <w:rsid w:val="00DB3E8A"/>
    <w:rsid w:val="00EB02E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5830C8"/>
  <w15:docId w15:val="{8923C078-667E-7249-B1A4-FC24FEC975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18"/>
        <w:szCs w:val="18"/>
        <w:lang w:val="en" w:eastAsia="en-GB" w:bidi="ar-SA"/>
      </w:rPr>
    </w:rPrDefault>
    <w:pPrDefault>
      <w:pPr>
        <w:spacing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widowControl w:val="0"/>
      <w:spacing w:before="800" w:line="240" w:lineRule="auto"/>
      <w:outlineLvl w:val="0"/>
    </w:pPr>
    <w:rPr>
      <w:color w:val="15A8DE"/>
      <w:sz w:val="28"/>
      <w:szCs w:val="28"/>
    </w:rPr>
  </w:style>
  <w:style w:type="paragraph" w:styleId="Heading2">
    <w:name w:val="heading 2"/>
    <w:basedOn w:val="Normal"/>
    <w:next w:val="Normal"/>
    <w:uiPriority w:val="9"/>
    <w:semiHidden/>
    <w:unhideWhenUsed/>
    <w:qFormat/>
    <w:pPr>
      <w:keepNext/>
      <w:keepLines/>
      <w:widowControl w:val="0"/>
      <w:spacing w:before="300" w:after="40" w:line="240" w:lineRule="auto"/>
      <w:outlineLvl w:val="1"/>
    </w:pPr>
    <w:rPr>
      <w:sz w:val="24"/>
      <w:szCs w:val="24"/>
    </w:rPr>
  </w:style>
  <w:style w:type="paragraph" w:styleId="Heading3">
    <w:name w:val="heading 3"/>
    <w:basedOn w:val="Normal"/>
    <w:next w:val="Normal"/>
    <w:uiPriority w:val="9"/>
    <w:semiHidden/>
    <w:unhideWhenUsed/>
    <w:qFormat/>
    <w:pPr>
      <w:keepNext/>
      <w:keepLines/>
      <w:widowControl w:val="0"/>
      <w:spacing w:before="200" w:after="20" w:line="240" w:lineRule="auto"/>
      <w:outlineLvl w:val="2"/>
    </w:pPr>
    <w:rPr>
      <w:b/>
      <w:bCs/>
    </w:rPr>
  </w:style>
  <w:style w:type="paragraph" w:styleId="Heading4">
    <w:name w:val="heading 4"/>
    <w:basedOn w:val="Normal"/>
    <w:next w:val="Normal"/>
    <w:uiPriority w:val="9"/>
    <w:semiHidden/>
    <w:unhideWhenUsed/>
    <w:qFormat/>
    <w:pPr>
      <w:keepNext/>
      <w:keepLines/>
      <w:widowControl w:val="0"/>
      <w:spacing w:before="160" w:line="240" w:lineRule="auto"/>
      <w:outlineLvl w:val="3"/>
    </w:pPr>
    <w:rPr>
      <w:i/>
      <w:iCs/>
    </w:rPr>
  </w:style>
  <w:style w:type="paragraph" w:styleId="Heading5">
    <w:name w:val="heading 5"/>
    <w:basedOn w:val="Normal"/>
    <w:next w:val="Normal"/>
    <w:uiPriority w:val="9"/>
    <w:semiHidden/>
    <w:unhideWhenUsed/>
    <w:qFormat/>
    <w:pPr>
      <w:outlineLvl w:val="4"/>
    </w:pPr>
  </w:style>
  <w:style w:type="paragraph" w:styleId="Heading6">
    <w:name w:val="heading 6"/>
    <w:basedOn w:val="Normal"/>
    <w:next w:val="Normal"/>
    <w:uiPriority w:val="9"/>
    <w:semiHidden/>
    <w:unhideWhenUsed/>
    <w:qFormat/>
    <w:pPr>
      <w:spacing w:line="240" w:lineRule="auto"/>
      <w:outlineLvl w:val="5"/>
    </w:pPr>
    <w:rPr>
      <w:color w:val="99999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widowControl w:val="0"/>
      <w:spacing w:before="480" w:after="120"/>
    </w:pPr>
    <w:rPr>
      <w:sz w:val="36"/>
      <w:szCs w:val="36"/>
    </w:rPr>
  </w:style>
  <w:style w:type="paragraph" w:styleId="Subtitle">
    <w:name w:val="Subtitle"/>
    <w:basedOn w:val="Normal"/>
    <w:next w:val="Normal"/>
    <w:uiPriority w:val="11"/>
    <w:qFormat/>
    <w:pPr>
      <w:keepNext/>
      <w:keepLines/>
      <w:spacing w:after="200"/>
    </w:pPr>
    <w:rPr>
      <w:rFonts w:ascii="Trebuchet MS" w:eastAsia="Trebuchet MS" w:hAnsi="Trebuchet MS" w:cs="Trebuchet MS"/>
      <w:i/>
      <w:iCs/>
      <w:color w:val="666666"/>
      <w:sz w:val="26"/>
      <w:szCs w:val="26"/>
    </w:rPr>
  </w:style>
  <w:style w:type="table" w:customStyle="1" w:styleId="a">
    <w:basedOn w:val="TableNormal0"/>
    <w:tblPr>
      <w:tblStyleRowBandSize w:val="1"/>
      <w:tblStyleColBandSize w:val="1"/>
    </w:tblPr>
  </w:style>
  <w:style w:type="table" w:customStyle="1" w:styleId="a0">
    <w:basedOn w:val="TableNormal0"/>
    <w:tblPr>
      <w:tblStyleRowBandSize w:val="1"/>
      <w:tblStyleColBandSize w:val="1"/>
    </w:tblPr>
  </w:style>
  <w:style w:type="paragraph" w:styleId="Header">
    <w:name w:val="header"/>
    <w:basedOn w:val="Normal"/>
    <w:link w:val="HeaderChar"/>
    <w:uiPriority w:val="99"/>
    <w:unhideWhenUsed/>
    <w:rsid w:val="00EB02E1"/>
    <w:pPr>
      <w:tabs>
        <w:tab w:val="center" w:pos="4513"/>
        <w:tab w:val="right" w:pos="9026"/>
      </w:tabs>
      <w:spacing w:line="240" w:lineRule="auto"/>
    </w:pPr>
  </w:style>
  <w:style w:type="character" w:customStyle="1" w:styleId="HeaderChar">
    <w:name w:val="Header Char"/>
    <w:basedOn w:val="DefaultParagraphFont"/>
    <w:link w:val="Header"/>
    <w:uiPriority w:val="99"/>
    <w:rsid w:val="00EB02E1"/>
  </w:style>
  <w:style w:type="paragraph" w:styleId="Footer">
    <w:name w:val="footer"/>
    <w:basedOn w:val="Normal"/>
    <w:link w:val="FooterChar"/>
    <w:uiPriority w:val="99"/>
    <w:unhideWhenUsed/>
    <w:rsid w:val="00EB02E1"/>
    <w:pPr>
      <w:tabs>
        <w:tab w:val="center" w:pos="4513"/>
        <w:tab w:val="right" w:pos="9026"/>
      </w:tabs>
      <w:spacing w:line="240" w:lineRule="auto"/>
    </w:pPr>
  </w:style>
  <w:style w:type="character" w:customStyle="1" w:styleId="FooterChar">
    <w:name w:val="Footer Char"/>
    <w:basedOn w:val="DefaultParagraphFont"/>
    <w:link w:val="Footer"/>
    <w:uiPriority w:val="99"/>
    <w:rsid w:val="00EB02E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1914</Words>
  <Characters>11412</Characters>
  <Application>Microsoft Office Word</Application>
  <DocSecurity>0</DocSecurity>
  <Lines>190</Lines>
  <Paragraphs>72</Paragraphs>
  <ScaleCrop>false</ScaleCrop>
  <Company/>
  <LinksUpToDate>false</LinksUpToDate>
  <CharactersWithSpaces>13254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Nikolas Head</cp:lastModifiedBy>
  <cp:revision>2</cp:revision>
  <dcterms:created xsi:type="dcterms:W3CDTF">2026-06-15T21:19:00Z</dcterms:created>
  <dcterms:modified xsi:type="dcterms:W3CDTF">2026-06-15T21:19:00Z</dcterms:modified>
</cp:coreProperties>
</file>